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Anexa_6_2_2_Cerere_de_ofertă_CO_S"/>
    <w:p w:rsidR="009B0119" w:rsidRPr="00BC69D5" w:rsidRDefault="00FE100B" w:rsidP="009B0119">
      <w:pPr>
        <w:pStyle w:val="Heading4"/>
        <w:spacing w:before="0" w:line="240" w:lineRule="auto"/>
        <w:jc w:val="right"/>
        <w:rPr>
          <w:b w:val="0"/>
          <w:i w:val="0"/>
          <w:color w:val="auto"/>
          <w:sz w:val="24"/>
          <w:lang w:val="ro-RO"/>
        </w:rPr>
      </w:pPr>
      <w:r w:rsidRPr="00BC69D5">
        <w:rPr>
          <w:b w:val="0"/>
          <w:i w:val="0"/>
          <w:color w:val="auto"/>
          <w:sz w:val="24"/>
          <w:lang w:val="ro-RO"/>
        </w:rPr>
        <w:fldChar w:fldCharType="begin"/>
      </w:r>
      <w:r w:rsidR="009B0119" w:rsidRPr="00BC69D5">
        <w:rPr>
          <w:b w:val="0"/>
          <w:i w:val="0"/>
          <w:color w:val="auto"/>
          <w:sz w:val="24"/>
          <w:lang w:val="ro-RO"/>
        </w:rPr>
        <w:instrText xml:space="preserve"> HYPERLINK  \l "Anexe" </w:instrText>
      </w:r>
      <w:r w:rsidRPr="00BC69D5">
        <w:rPr>
          <w:b w:val="0"/>
          <w:i w:val="0"/>
          <w:color w:val="auto"/>
          <w:sz w:val="24"/>
          <w:lang w:val="ro-RO"/>
        </w:rPr>
        <w:fldChar w:fldCharType="separate"/>
      </w:r>
      <w:r w:rsidR="009B0119" w:rsidRPr="00BC69D5">
        <w:rPr>
          <w:rStyle w:val="Hyperlink"/>
          <w:b w:val="0"/>
          <w:i w:val="0"/>
          <w:color w:val="auto"/>
          <w:sz w:val="24"/>
          <w:lang w:val="ro-RO"/>
        </w:rPr>
        <w:t>Anexa 6.2.2 – Invitație de participare (CO-S)</w:t>
      </w:r>
      <w:r w:rsidRPr="00BC69D5">
        <w:rPr>
          <w:b w:val="0"/>
          <w:i w:val="0"/>
          <w:color w:val="auto"/>
          <w:sz w:val="24"/>
          <w:lang w:val="ro-RO"/>
        </w:rPr>
        <w:fldChar w:fldCharType="end"/>
      </w:r>
    </w:p>
    <w:p w:rsidR="009B0119" w:rsidRPr="009B0119" w:rsidRDefault="009B0119" w:rsidP="009B0119">
      <w:pPr>
        <w:rPr>
          <w:lang w:val="ro-RO"/>
        </w:rPr>
      </w:pPr>
    </w:p>
    <w:bookmarkEnd w:id="0"/>
    <w:p w:rsidR="002F79C3" w:rsidRPr="00310B80" w:rsidRDefault="002F79C3" w:rsidP="002F79C3">
      <w:pPr>
        <w:rPr>
          <w:rFonts w:cs="Calibri"/>
          <w:szCs w:val="24"/>
        </w:rPr>
      </w:pPr>
      <w:proofErr w:type="spellStart"/>
      <w:r w:rsidRPr="00310B80">
        <w:rPr>
          <w:rFonts w:cs="Calibri"/>
          <w:szCs w:val="24"/>
        </w:rPr>
        <w:t>Proiectul</w:t>
      </w:r>
      <w:proofErr w:type="spellEnd"/>
      <w:r w:rsidRPr="00310B80">
        <w:rPr>
          <w:rFonts w:cs="Calibri"/>
          <w:szCs w:val="24"/>
        </w:rPr>
        <w:t xml:space="preserve"> </w:t>
      </w:r>
      <w:proofErr w:type="spellStart"/>
      <w:r w:rsidRPr="00310B80">
        <w:rPr>
          <w:rFonts w:cs="Calibri"/>
          <w:szCs w:val="24"/>
        </w:rPr>
        <w:t>privind</w:t>
      </w:r>
      <w:proofErr w:type="spellEnd"/>
      <w:r w:rsidRPr="00310B80">
        <w:rPr>
          <w:rFonts w:cs="Calibri"/>
          <w:szCs w:val="24"/>
        </w:rPr>
        <w:t xml:space="preserve"> </w:t>
      </w:r>
      <w:proofErr w:type="spellStart"/>
      <w:r w:rsidRPr="00310B80">
        <w:rPr>
          <w:rFonts w:cs="Calibri"/>
          <w:szCs w:val="24"/>
        </w:rPr>
        <w:t>Învățământul</w:t>
      </w:r>
      <w:proofErr w:type="spellEnd"/>
      <w:r w:rsidRPr="00310B80">
        <w:rPr>
          <w:rFonts w:cs="Calibri"/>
          <w:szCs w:val="24"/>
        </w:rPr>
        <w:t xml:space="preserve"> </w:t>
      </w:r>
      <w:proofErr w:type="spellStart"/>
      <w:r w:rsidRPr="00310B80">
        <w:rPr>
          <w:rFonts w:cs="Calibri"/>
          <w:szCs w:val="24"/>
        </w:rPr>
        <w:t>Secundar</w:t>
      </w:r>
      <w:proofErr w:type="spellEnd"/>
      <w:r w:rsidRPr="00310B80">
        <w:rPr>
          <w:rFonts w:cs="Calibri"/>
          <w:szCs w:val="24"/>
        </w:rPr>
        <w:t xml:space="preserve"> (ROSE)</w:t>
      </w:r>
    </w:p>
    <w:p w:rsidR="002F79C3" w:rsidRPr="00310B80" w:rsidRDefault="002F79C3" w:rsidP="002F79C3">
      <w:pPr>
        <w:rPr>
          <w:rFonts w:cs="Calibri"/>
          <w:szCs w:val="24"/>
        </w:rPr>
      </w:pPr>
      <w:r w:rsidRPr="00310B80">
        <w:rPr>
          <w:rFonts w:cs="Calibri"/>
          <w:szCs w:val="24"/>
        </w:rPr>
        <w:t xml:space="preserve">Schema de </w:t>
      </w:r>
      <w:proofErr w:type="spellStart"/>
      <w:r w:rsidRPr="00310B80">
        <w:rPr>
          <w:rFonts w:cs="Calibri"/>
          <w:szCs w:val="24"/>
        </w:rPr>
        <w:t>Granturi</w:t>
      </w:r>
      <w:proofErr w:type="spellEnd"/>
      <w:r w:rsidRPr="00310B80">
        <w:rPr>
          <w:rFonts w:cs="Calibri"/>
          <w:szCs w:val="24"/>
        </w:rPr>
        <w:t xml:space="preserve"> </w:t>
      </w:r>
      <w:proofErr w:type="spellStart"/>
      <w:r w:rsidRPr="00310B80">
        <w:rPr>
          <w:rFonts w:cs="Calibri"/>
          <w:szCs w:val="24"/>
        </w:rPr>
        <w:t>pentru</w:t>
      </w:r>
      <w:proofErr w:type="spellEnd"/>
      <w:r w:rsidRPr="00310B80">
        <w:rPr>
          <w:rFonts w:cs="Calibri"/>
          <w:szCs w:val="24"/>
        </w:rPr>
        <w:t xml:space="preserve"> </w:t>
      </w:r>
      <w:proofErr w:type="spellStart"/>
      <w:r w:rsidRPr="00310B80">
        <w:rPr>
          <w:rFonts w:cs="Calibri"/>
          <w:szCs w:val="24"/>
        </w:rPr>
        <w:t>Licee</w:t>
      </w:r>
      <w:proofErr w:type="spellEnd"/>
    </w:p>
    <w:p w:rsidR="002F79C3" w:rsidRPr="00310B80" w:rsidRDefault="002F79C3" w:rsidP="002F79C3">
      <w:pPr>
        <w:rPr>
          <w:rFonts w:cs="Calibri"/>
          <w:szCs w:val="24"/>
        </w:rPr>
      </w:pPr>
      <w:proofErr w:type="spellStart"/>
      <w:r w:rsidRPr="00310B80">
        <w:rPr>
          <w:rFonts w:cs="Calibri"/>
          <w:szCs w:val="24"/>
        </w:rPr>
        <w:t>Beneficiar</w:t>
      </w:r>
      <w:proofErr w:type="spellEnd"/>
      <w:r w:rsidRPr="00310B80">
        <w:rPr>
          <w:rFonts w:cs="Calibri"/>
          <w:szCs w:val="24"/>
        </w:rPr>
        <w:t xml:space="preserve">: </w:t>
      </w:r>
      <w:proofErr w:type="spellStart"/>
      <w:r w:rsidRPr="00310B80">
        <w:rPr>
          <w:rFonts w:cs="Calibri"/>
          <w:szCs w:val="24"/>
        </w:rPr>
        <w:t>Colegiul</w:t>
      </w:r>
      <w:proofErr w:type="spellEnd"/>
      <w:r w:rsidRPr="00310B80">
        <w:rPr>
          <w:rFonts w:cs="Calibri"/>
          <w:szCs w:val="24"/>
        </w:rPr>
        <w:t xml:space="preserve"> </w:t>
      </w:r>
      <w:proofErr w:type="spellStart"/>
      <w:r w:rsidRPr="00310B80">
        <w:rPr>
          <w:rFonts w:cs="Calibri"/>
          <w:szCs w:val="24"/>
        </w:rPr>
        <w:t>Tehnic</w:t>
      </w:r>
      <w:proofErr w:type="spellEnd"/>
      <w:r w:rsidRPr="00310B80">
        <w:rPr>
          <w:rFonts w:cs="Calibri"/>
          <w:szCs w:val="24"/>
        </w:rPr>
        <w:t xml:space="preserve"> nr.1 </w:t>
      </w:r>
      <w:proofErr w:type="spellStart"/>
      <w:r w:rsidRPr="00310B80">
        <w:rPr>
          <w:rFonts w:cs="Calibri"/>
          <w:szCs w:val="24"/>
        </w:rPr>
        <w:t>Vadu</w:t>
      </w:r>
      <w:proofErr w:type="spellEnd"/>
      <w:r w:rsidRPr="00310B80">
        <w:rPr>
          <w:rFonts w:cs="Calibri"/>
          <w:szCs w:val="24"/>
        </w:rPr>
        <w:t xml:space="preserve"> </w:t>
      </w:r>
      <w:proofErr w:type="spellStart"/>
      <w:r w:rsidRPr="00310B80">
        <w:rPr>
          <w:rFonts w:cs="Calibri"/>
          <w:szCs w:val="24"/>
        </w:rPr>
        <w:t>Crisului</w:t>
      </w:r>
      <w:proofErr w:type="spellEnd"/>
      <w:r w:rsidR="0013496F">
        <w:rPr>
          <w:rFonts w:cs="Calibri"/>
          <w:szCs w:val="24"/>
        </w:rPr>
        <w:t xml:space="preserve">, </w:t>
      </w:r>
      <w:proofErr w:type="spellStart"/>
      <w:r w:rsidR="0013496F">
        <w:rPr>
          <w:rFonts w:cs="Calibri"/>
          <w:szCs w:val="24"/>
        </w:rPr>
        <w:t>județul</w:t>
      </w:r>
      <w:proofErr w:type="spellEnd"/>
      <w:r w:rsidR="0013496F">
        <w:rPr>
          <w:rFonts w:cs="Calibri"/>
          <w:szCs w:val="24"/>
        </w:rPr>
        <w:t xml:space="preserve"> Bihor</w:t>
      </w:r>
    </w:p>
    <w:p w:rsidR="002F79C3" w:rsidRPr="00310B80" w:rsidRDefault="002F79C3" w:rsidP="002F79C3">
      <w:pPr>
        <w:rPr>
          <w:rFonts w:cs="Calibri"/>
          <w:szCs w:val="24"/>
        </w:rPr>
      </w:pPr>
      <w:proofErr w:type="spellStart"/>
      <w:r w:rsidRPr="00310B80">
        <w:rPr>
          <w:rFonts w:cs="Calibri"/>
          <w:szCs w:val="24"/>
        </w:rPr>
        <w:t>Titlul</w:t>
      </w:r>
      <w:proofErr w:type="spellEnd"/>
      <w:r w:rsidRPr="00310B80">
        <w:rPr>
          <w:rFonts w:cs="Calibri"/>
          <w:szCs w:val="24"/>
        </w:rPr>
        <w:t xml:space="preserve"> </w:t>
      </w:r>
      <w:proofErr w:type="spellStart"/>
      <w:r w:rsidRPr="00310B80">
        <w:rPr>
          <w:rFonts w:cs="Calibri"/>
          <w:szCs w:val="24"/>
        </w:rPr>
        <w:t>subproiectului</w:t>
      </w:r>
      <w:proofErr w:type="spellEnd"/>
      <w:r w:rsidRPr="00310B80">
        <w:rPr>
          <w:rFonts w:cs="Calibri"/>
          <w:szCs w:val="24"/>
        </w:rPr>
        <w:t>: “SUNTEM ELEVI – ÎNVĂŢĂM, PROMOVĂM”</w:t>
      </w:r>
    </w:p>
    <w:p w:rsidR="002F79C3" w:rsidRDefault="00E72B98" w:rsidP="002F79C3">
      <w:pPr>
        <w:rPr>
          <w:rFonts w:cs="Calibri"/>
          <w:szCs w:val="24"/>
        </w:rPr>
      </w:pPr>
      <w:r>
        <w:rPr>
          <w:rFonts w:cs="Calibri"/>
          <w:szCs w:val="24"/>
        </w:rPr>
        <w:t>Acord de grant nr. 593/SGL</w:t>
      </w:r>
      <w:r w:rsidR="002F79C3" w:rsidRPr="00310B80">
        <w:rPr>
          <w:rFonts w:cs="Calibri"/>
          <w:szCs w:val="24"/>
        </w:rPr>
        <w:t>/R II din 02.10.2018</w:t>
      </w:r>
    </w:p>
    <w:p w:rsidR="002F79C3" w:rsidRPr="00310B80" w:rsidRDefault="0013496F" w:rsidP="002F79C3">
      <w:pPr>
        <w:rPr>
          <w:rFonts w:cs="Calibri"/>
          <w:szCs w:val="24"/>
        </w:rPr>
      </w:pPr>
      <w:proofErr w:type="spellStart"/>
      <w:r>
        <w:rPr>
          <w:rFonts w:cs="Calibri"/>
          <w:szCs w:val="24"/>
        </w:rPr>
        <w:t>Nr</w:t>
      </w:r>
      <w:proofErr w:type="spellEnd"/>
      <w:r>
        <w:rPr>
          <w:rFonts w:cs="Calibri"/>
          <w:szCs w:val="24"/>
        </w:rPr>
        <w:t xml:space="preserve">……/ 20.03.2023   </w:t>
      </w:r>
    </w:p>
    <w:p w:rsidR="002F79C3" w:rsidRDefault="002F79C3" w:rsidP="002F79C3">
      <w:pPr>
        <w:jc w:val="right"/>
        <w:rPr>
          <w:rFonts w:asciiTheme="majorHAnsi" w:hAnsiTheme="majorHAnsi" w:cstheme="minorHAnsi"/>
          <w:i/>
          <w:szCs w:val="24"/>
          <w:lang w:val="ro-RO"/>
        </w:rPr>
      </w:pPr>
      <w:r w:rsidRPr="00310B80">
        <w:rPr>
          <w:rFonts w:asciiTheme="majorHAnsi" w:hAnsiTheme="majorHAnsi" w:cstheme="minorHAnsi"/>
          <w:i/>
          <w:szCs w:val="24"/>
          <w:lang w:val="ro-RO"/>
        </w:rPr>
        <w:t xml:space="preserve">Vadu </w:t>
      </w:r>
      <w:proofErr w:type="spellStart"/>
      <w:r w:rsidRPr="00310B80">
        <w:rPr>
          <w:rFonts w:asciiTheme="majorHAnsi" w:hAnsiTheme="majorHAnsi" w:cstheme="minorHAnsi"/>
          <w:i/>
          <w:szCs w:val="24"/>
          <w:lang w:val="ro-RO"/>
        </w:rPr>
        <w:t>Crisului</w:t>
      </w:r>
      <w:proofErr w:type="spellEnd"/>
      <w:r w:rsidRPr="0013496F">
        <w:rPr>
          <w:rFonts w:asciiTheme="majorHAnsi" w:hAnsiTheme="majorHAnsi" w:cstheme="minorHAnsi"/>
          <w:i/>
          <w:szCs w:val="24"/>
          <w:lang w:val="ro-RO"/>
        </w:rPr>
        <w:t xml:space="preserve">, </w:t>
      </w:r>
      <w:r w:rsidR="00492378" w:rsidRPr="0013496F">
        <w:rPr>
          <w:rFonts w:asciiTheme="majorHAnsi" w:hAnsiTheme="majorHAnsi" w:cstheme="minorHAnsi"/>
          <w:i/>
          <w:szCs w:val="24"/>
          <w:lang w:val="ro-RO"/>
        </w:rPr>
        <w:t>2</w:t>
      </w:r>
      <w:r w:rsidR="0013496F" w:rsidRPr="0013496F">
        <w:rPr>
          <w:rFonts w:asciiTheme="majorHAnsi" w:hAnsiTheme="majorHAnsi" w:cstheme="minorHAnsi"/>
          <w:i/>
          <w:szCs w:val="24"/>
          <w:lang w:val="ro-RO"/>
        </w:rPr>
        <w:t>0</w:t>
      </w:r>
      <w:r w:rsidR="00FD0083" w:rsidRPr="0013496F">
        <w:rPr>
          <w:rFonts w:asciiTheme="majorHAnsi" w:hAnsiTheme="majorHAnsi" w:cstheme="minorHAnsi"/>
          <w:i/>
          <w:szCs w:val="24"/>
          <w:lang w:val="ro-RO"/>
        </w:rPr>
        <w:t>.0</w:t>
      </w:r>
      <w:r w:rsidR="0013496F" w:rsidRPr="0013496F">
        <w:rPr>
          <w:rFonts w:asciiTheme="majorHAnsi" w:hAnsiTheme="majorHAnsi" w:cstheme="minorHAnsi"/>
          <w:i/>
          <w:szCs w:val="24"/>
          <w:lang w:val="ro-RO"/>
        </w:rPr>
        <w:t>3</w:t>
      </w:r>
      <w:r w:rsidR="00492378" w:rsidRPr="0013496F">
        <w:rPr>
          <w:rFonts w:asciiTheme="majorHAnsi" w:hAnsiTheme="majorHAnsi" w:cstheme="minorHAnsi"/>
          <w:i/>
          <w:szCs w:val="24"/>
          <w:lang w:val="ro-RO"/>
        </w:rPr>
        <w:t>.20</w:t>
      </w:r>
      <w:r w:rsidR="00817C11" w:rsidRPr="0013496F">
        <w:rPr>
          <w:rFonts w:asciiTheme="majorHAnsi" w:hAnsiTheme="majorHAnsi" w:cstheme="minorHAnsi"/>
          <w:i/>
          <w:szCs w:val="24"/>
          <w:lang w:val="ro-RO"/>
        </w:rPr>
        <w:t>2</w:t>
      </w:r>
      <w:r w:rsidR="0013496F" w:rsidRPr="0013496F">
        <w:rPr>
          <w:rFonts w:asciiTheme="majorHAnsi" w:hAnsiTheme="majorHAnsi" w:cstheme="minorHAnsi"/>
          <w:i/>
          <w:szCs w:val="24"/>
          <w:lang w:val="ro-RO"/>
        </w:rPr>
        <w:t>3</w:t>
      </w:r>
    </w:p>
    <w:p w:rsidR="00E4165E" w:rsidRPr="00E4165E" w:rsidRDefault="00E4165E" w:rsidP="002F79C3">
      <w:pPr>
        <w:jc w:val="right"/>
        <w:rPr>
          <w:rFonts w:asciiTheme="majorHAnsi" w:hAnsiTheme="majorHAnsi" w:cstheme="minorHAnsi"/>
          <w:szCs w:val="24"/>
          <w:lang w:val="ro-RO"/>
        </w:rPr>
      </w:pPr>
      <w:bookmarkStart w:id="1" w:name="_GoBack"/>
      <w:r w:rsidRPr="00E4165E">
        <w:rPr>
          <w:rFonts w:asciiTheme="majorHAnsi" w:hAnsiTheme="majorHAnsi" w:cstheme="minorHAnsi"/>
          <w:szCs w:val="24"/>
          <w:lang w:val="ro-RO"/>
        </w:rPr>
        <w:t>Avizat,</w:t>
      </w:r>
    </w:p>
    <w:p w:rsidR="00E4165E" w:rsidRPr="00E4165E" w:rsidRDefault="00E4165E" w:rsidP="002F79C3">
      <w:pPr>
        <w:jc w:val="right"/>
        <w:rPr>
          <w:rFonts w:asciiTheme="majorHAnsi" w:hAnsiTheme="majorHAnsi" w:cstheme="minorHAnsi"/>
          <w:szCs w:val="24"/>
          <w:lang w:val="ro-RO"/>
        </w:rPr>
      </w:pPr>
      <w:r w:rsidRPr="00E4165E">
        <w:rPr>
          <w:rFonts w:asciiTheme="majorHAnsi" w:hAnsiTheme="majorHAnsi" w:cstheme="minorHAnsi"/>
          <w:szCs w:val="24"/>
          <w:lang w:val="ro-RO"/>
        </w:rPr>
        <w:t>Monitor: Roșu Elisaveta</w:t>
      </w:r>
    </w:p>
    <w:bookmarkEnd w:id="1"/>
    <w:p w:rsidR="00B373FB" w:rsidRPr="00B06652" w:rsidRDefault="00E4165E" w:rsidP="00B373FB">
      <w:pPr>
        <w:jc w:val="center"/>
        <w:rPr>
          <w:rFonts w:cstheme="minorHAnsi"/>
          <w:b/>
          <w:szCs w:val="24"/>
          <w:u w:val="single"/>
          <w:lang w:val="ro-RO"/>
        </w:rPr>
      </w:pPr>
      <w:r w:rsidRPr="00A639EA">
        <w:rPr>
          <w:noProof/>
          <w:lang w:eastAsia="ro-RO"/>
        </w:rPr>
        <w:drawing>
          <wp:anchor distT="0" distB="0" distL="114300" distR="114300" simplePos="0" relativeHeight="251658240" behindDoc="1" locked="0" layoutInCell="1" allowOverlap="1">
            <wp:simplePos x="0" y="0"/>
            <wp:positionH relativeFrom="column">
              <wp:posOffset>4224020</wp:posOffset>
            </wp:positionH>
            <wp:positionV relativeFrom="paragraph">
              <wp:posOffset>27940</wp:posOffset>
            </wp:positionV>
            <wp:extent cx="1219200" cy="523875"/>
            <wp:effectExtent l="0" t="0" r="0" b="9525"/>
            <wp:wrapTight wrapText="bothSides">
              <wp:wrapPolygon edited="0">
                <wp:start x="0" y="0"/>
                <wp:lineTo x="0" y="21207"/>
                <wp:lineTo x="21263" y="21207"/>
                <wp:lineTo x="21263" y="0"/>
                <wp:lineTo x="0" y="0"/>
              </wp:wrapPolygon>
            </wp:wrapTight>
            <wp:docPr id="5" name="Picture 5" descr="C:\Users\HP\Desktop\Semnatura.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Semnatura.tif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9200" cy="523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165E" w:rsidRDefault="00E4165E" w:rsidP="00B373FB">
      <w:pPr>
        <w:jc w:val="center"/>
        <w:rPr>
          <w:rFonts w:cstheme="minorHAnsi"/>
          <w:b/>
          <w:sz w:val="28"/>
          <w:szCs w:val="28"/>
          <w:lang w:val="ro-RO"/>
        </w:rPr>
      </w:pPr>
    </w:p>
    <w:p w:rsidR="00B373FB" w:rsidRPr="00B06652" w:rsidRDefault="00E4165E" w:rsidP="00B373FB">
      <w:pPr>
        <w:jc w:val="center"/>
        <w:rPr>
          <w:rFonts w:cstheme="minorHAnsi"/>
          <w:b/>
          <w:sz w:val="28"/>
          <w:szCs w:val="28"/>
          <w:lang w:val="ro-RO"/>
        </w:rPr>
      </w:pPr>
      <w:r>
        <w:rPr>
          <w:rFonts w:cstheme="minorHAnsi"/>
          <w:b/>
          <w:sz w:val="28"/>
          <w:szCs w:val="28"/>
          <w:lang w:val="ro-RO"/>
        </w:rPr>
        <w:t xml:space="preserve">                    </w:t>
      </w:r>
      <w:r w:rsidR="00B373FB" w:rsidRPr="00B06652">
        <w:rPr>
          <w:rFonts w:cstheme="minorHAnsi"/>
          <w:b/>
          <w:sz w:val="28"/>
          <w:szCs w:val="28"/>
          <w:lang w:val="ro-RO"/>
        </w:rPr>
        <w:t>INVITAȚIE DE PARTICIPARE</w:t>
      </w:r>
    </w:p>
    <w:p w:rsidR="00B373FB" w:rsidRDefault="00B373FB" w:rsidP="00B373FB">
      <w:pPr>
        <w:jc w:val="center"/>
        <w:rPr>
          <w:rFonts w:cstheme="minorHAnsi"/>
          <w:b/>
          <w:sz w:val="28"/>
          <w:szCs w:val="28"/>
          <w:lang w:val="ro-RO"/>
        </w:rPr>
      </w:pPr>
      <w:r w:rsidRPr="00B06652">
        <w:rPr>
          <w:rFonts w:cstheme="minorHAnsi"/>
          <w:b/>
          <w:sz w:val="28"/>
          <w:szCs w:val="28"/>
          <w:lang w:val="ro-RO"/>
        </w:rPr>
        <w:t>pentru achiziția de servicii, altele decât consultanță și instruire</w:t>
      </w:r>
    </w:p>
    <w:p w:rsidR="0035755B" w:rsidRPr="00B06652" w:rsidRDefault="0035755B" w:rsidP="00B373FB">
      <w:pPr>
        <w:jc w:val="center"/>
        <w:rPr>
          <w:rFonts w:cstheme="minorHAnsi"/>
          <w:b/>
          <w:sz w:val="28"/>
          <w:szCs w:val="28"/>
          <w:lang w:val="ro-RO"/>
        </w:rPr>
      </w:pPr>
    </w:p>
    <w:p w:rsidR="00B373FB" w:rsidRPr="00B06652" w:rsidRDefault="00B373FB" w:rsidP="00B373FB">
      <w:pPr>
        <w:jc w:val="center"/>
        <w:rPr>
          <w:rFonts w:cstheme="minorHAnsi"/>
          <w:b/>
          <w:szCs w:val="24"/>
          <w:u w:val="single"/>
          <w:lang w:val="ro-RO"/>
        </w:rPr>
      </w:pPr>
    </w:p>
    <w:p w:rsidR="00B373FB" w:rsidRPr="00B06652" w:rsidRDefault="00B373FB" w:rsidP="00B373FB">
      <w:pPr>
        <w:rPr>
          <w:rFonts w:cstheme="minorHAnsi"/>
          <w:lang w:val="ro-RO"/>
        </w:rPr>
      </w:pPr>
      <w:r w:rsidRPr="00B06652">
        <w:rPr>
          <w:rFonts w:cstheme="minorHAnsi"/>
          <w:lang w:val="ro-RO"/>
        </w:rPr>
        <w:t>Stimate Doamne/ Stimaţi Domni:</w:t>
      </w:r>
    </w:p>
    <w:p w:rsidR="00B373FB" w:rsidRPr="00B06652" w:rsidRDefault="00B373FB" w:rsidP="00B373FB">
      <w:pPr>
        <w:rPr>
          <w:rFonts w:cstheme="minorHAnsi"/>
          <w:lang w:val="ro-RO"/>
        </w:rPr>
      </w:pPr>
    </w:p>
    <w:p w:rsidR="0013496F" w:rsidRDefault="002F79C3" w:rsidP="0013496F">
      <w:pPr>
        <w:pStyle w:val="ListParagraph"/>
        <w:numPr>
          <w:ilvl w:val="0"/>
          <w:numId w:val="1"/>
        </w:numPr>
        <w:ind w:left="284" w:hanging="284"/>
        <w:jc w:val="both"/>
        <w:rPr>
          <w:rFonts w:ascii="Times New Roman" w:hAnsi="Times New Roman" w:cs="Times New Roman"/>
          <w:sz w:val="24"/>
          <w:szCs w:val="24"/>
          <w:lang w:val="ro-RO"/>
        </w:rPr>
      </w:pPr>
      <w:r w:rsidRPr="0013496F">
        <w:rPr>
          <w:rFonts w:ascii="Times New Roman" w:hAnsi="Times New Roman" w:cs="Times New Roman"/>
          <w:sz w:val="24"/>
          <w:szCs w:val="24"/>
          <w:lang w:val="ro-RO"/>
        </w:rPr>
        <w:t xml:space="preserve">Beneficiarul </w:t>
      </w:r>
      <w:r w:rsidRPr="0013496F">
        <w:rPr>
          <w:rFonts w:ascii="Times New Roman" w:hAnsi="Times New Roman" w:cs="Times New Roman"/>
          <w:b/>
          <w:sz w:val="24"/>
          <w:szCs w:val="24"/>
          <w:lang w:val="ro-RO"/>
        </w:rPr>
        <w:t>Colegiul Tehnic nr.1 Vadu Crisului</w:t>
      </w:r>
      <w:r w:rsidRPr="0013496F">
        <w:rPr>
          <w:rFonts w:ascii="Times New Roman" w:hAnsi="Times New Roman" w:cs="Times New Roman"/>
          <w:sz w:val="24"/>
          <w:szCs w:val="24"/>
          <w:lang w:val="ro-RO"/>
        </w:rPr>
        <w:t xml:space="preserve">  </w:t>
      </w:r>
      <w:r w:rsidR="00AB5F8E" w:rsidRPr="0013496F">
        <w:rPr>
          <w:rFonts w:ascii="Times New Roman" w:hAnsi="Times New Roman" w:cs="Times New Roman"/>
          <w:sz w:val="24"/>
          <w:szCs w:val="24"/>
          <w:lang w:val="ro-RO"/>
        </w:rPr>
        <w:t xml:space="preserve">a primit un grant de la Ministerul Educației Naționale - Unitatea de Management al Proiectelor cu Finanțare Externă, în cadrul Schemei de Granturi pentru Licee derulate în cadrul Proiectului privind învățământul secundar – ROSE, şi intenţionează să utilizeze o parte din fonduri pentru achiziția serviciilor, altele decât consultanța, pentru care a fost emisă prezenta Invitație de Participare. În acest sens, sunteti invitaţi să trimiteţi oferta dumneavoastră de </w:t>
      </w:r>
      <w:proofErr w:type="spellStart"/>
      <w:r w:rsidR="00AB5F8E" w:rsidRPr="0013496F">
        <w:rPr>
          <w:rFonts w:ascii="Times New Roman" w:hAnsi="Times New Roman" w:cs="Times New Roman"/>
          <w:sz w:val="24"/>
          <w:szCs w:val="24"/>
          <w:lang w:val="ro-RO"/>
        </w:rPr>
        <w:t>preţ</w:t>
      </w:r>
      <w:proofErr w:type="spellEnd"/>
      <w:r w:rsidR="00AB5F8E" w:rsidRPr="0013496F">
        <w:rPr>
          <w:rFonts w:ascii="Times New Roman" w:hAnsi="Times New Roman" w:cs="Times New Roman"/>
          <w:sz w:val="24"/>
          <w:szCs w:val="24"/>
          <w:lang w:val="ro-RO"/>
        </w:rPr>
        <w:t xml:space="preserve"> pentru următoarele servicii:</w:t>
      </w:r>
    </w:p>
    <w:p w:rsidR="00B96D3E" w:rsidRPr="0013496F" w:rsidRDefault="002E201C" w:rsidP="0013496F">
      <w:pPr>
        <w:pStyle w:val="ListParagraph"/>
        <w:numPr>
          <w:ilvl w:val="0"/>
          <w:numId w:val="13"/>
        </w:numPr>
        <w:ind w:left="284" w:hanging="284"/>
        <w:jc w:val="both"/>
        <w:rPr>
          <w:rFonts w:ascii="Times New Roman" w:hAnsi="Times New Roman" w:cs="Times New Roman"/>
          <w:sz w:val="24"/>
          <w:szCs w:val="24"/>
          <w:lang w:val="ro-RO"/>
        </w:rPr>
      </w:pPr>
      <w:r w:rsidRPr="0013496F">
        <w:rPr>
          <w:rFonts w:ascii="Times New Roman" w:hAnsi="Times New Roman" w:cs="Times New Roman"/>
          <w:b/>
          <w:sz w:val="24"/>
          <w:szCs w:val="24"/>
          <w:lang w:val="ro-RO"/>
        </w:rPr>
        <w:t xml:space="preserve">Servicii de </w:t>
      </w:r>
      <w:proofErr w:type="spellStart"/>
      <w:r w:rsidRPr="0013496F">
        <w:rPr>
          <w:rFonts w:ascii="Times New Roman" w:hAnsi="Times New Roman" w:cs="Times New Roman"/>
          <w:b/>
          <w:sz w:val="24"/>
          <w:szCs w:val="24"/>
          <w:lang w:val="ro-RO"/>
        </w:rPr>
        <w:t>catering</w:t>
      </w:r>
      <w:proofErr w:type="spellEnd"/>
      <w:r w:rsidRPr="0013496F">
        <w:rPr>
          <w:rFonts w:ascii="Times New Roman" w:hAnsi="Times New Roman" w:cs="Times New Roman"/>
          <w:b/>
          <w:sz w:val="24"/>
          <w:szCs w:val="24"/>
          <w:lang w:val="ro-RO"/>
        </w:rPr>
        <w:t xml:space="preserve"> - </w:t>
      </w:r>
      <w:r w:rsidR="00AB5F8E" w:rsidRPr="0013496F">
        <w:rPr>
          <w:rFonts w:ascii="Times New Roman" w:hAnsi="Times New Roman" w:cs="Times New Roman"/>
          <w:b/>
          <w:sz w:val="24"/>
          <w:szCs w:val="24"/>
          <w:lang w:val="ro-RO"/>
        </w:rPr>
        <w:t xml:space="preserve">Pachet </w:t>
      </w:r>
      <w:r w:rsidRPr="0013496F">
        <w:rPr>
          <w:rFonts w:ascii="Times New Roman" w:hAnsi="Times New Roman" w:cs="Times New Roman"/>
          <w:b/>
          <w:sz w:val="24"/>
          <w:szCs w:val="24"/>
          <w:lang w:val="ro-RO"/>
        </w:rPr>
        <w:t xml:space="preserve">pentru </w:t>
      </w:r>
      <w:r w:rsidR="00AB5F8E" w:rsidRPr="0013496F">
        <w:rPr>
          <w:rFonts w:ascii="Times New Roman" w:hAnsi="Times New Roman" w:cs="Times New Roman"/>
          <w:b/>
          <w:sz w:val="24"/>
          <w:szCs w:val="24"/>
          <w:lang w:val="ro-RO"/>
        </w:rPr>
        <w:t>masă elevi.</w:t>
      </w:r>
      <w:r w:rsidR="00B373FB" w:rsidRPr="0013496F">
        <w:rPr>
          <w:rFonts w:ascii="Times New Roman" w:hAnsi="Times New Roman" w:cs="Times New Roman"/>
          <w:i/>
          <w:color w:val="3366FF"/>
          <w:sz w:val="24"/>
          <w:szCs w:val="24"/>
          <w:lang w:val="ro-RO"/>
        </w:rPr>
        <w:t xml:space="preserve"> </w:t>
      </w:r>
      <w:r w:rsidR="00C65878" w:rsidRPr="0013496F">
        <w:rPr>
          <w:rFonts w:ascii="Times New Roman" w:hAnsi="Times New Roman" w:cs="Times New Roman"/>
          <w:i/>
          <w:color w:val="3366FF"/>
          <w:sz w:val="24"/>
          <w:szCs w:val="24"/>
          <w:lang w:val="ro-RO"/>
        </w:rPr>
        <w:t xml:space="preserve"> </w:t>
      </w:r>
    </w:p>
    <w:p w:rsidR="00B96D3E" w:rsidRPr="0013496F" w:rsidRDefault="00C65878" w:rsidP="0013496F">
      <w:pPr>
        <w:pStyle w:val="ListParagraph"/>
        <w:tabs>
          <w:tab w:val="left" w:pos="630"/>
        </w:tabs>
        <w:ind w:left="284" w:hanging="284"/>
        <w:jc w:val="both"/>
        <w:rPr>
          <w:rFonts w:ascii="Times New Roman" w:hAnsi="Times New Roman" w:cs="Times New Roman"/>
          <w:i/>
          <w:color w:val="FF0000"/>
          <w:sz w:val="24"/>
          <w:szCs w:val="24"/>
          <w:lang w:val="ro-RO"/>
        </w:rPr>
      </w:pPr>
      <w:r w:rsidRPr="0013496F">
        <w:rPr>
          <w:rFonts w:ascii="Times New Roman" w:hAnsi="Times New Roman" w:cs="Times New Roman"/>
          <w:sz w:val="24"/>
          <w:szCs w:val="24"/>
          <w:lang w:val="ro-RO"/>
        </w:rPr>
        <w:t xml:space="preserve">Se vor distribui un număr de </w:t>
      </w:r>
      <w:r w:rsidR="004904E0" w:rsidRPr="0013496F">
        <w:rPr>
          <w:rFonts w:ascii="Times New Roman" w:hAnsi="Times New Roman" w:cs="Times New Roman"/>
          <w:b/>
          <w:color w:val="0070C0"/>
          <w:sz w:val="24"/>
          <w:szCs w:val="24"/>
          <w:lang w:val="ro-RO"/>
        </w:rPr>
        <w:t>4</w:t>
      </w:r>
      <w:r w:rsidR="003D61D1" w:rsidRPr="0013496F">
        <w:rPr>
          <w:rFonts w:ascii="Times New Roman" w:hAnsi="Times New Roman" w:cs="Times New Roman"/>
          <w:b/>
          <w:color w:val="0070C0"/>
          <w:sz w:val="24"/>
          <w:szCs w:val="24"/>
          <w:lang w:val="ro-RO"/>
        </w:rPr>
        <w:t>511</w:t>
      </w:r>
      <w:r w:rsidRPr="0013496F">
        <w:rPr>
          <w:rFonts w:ascii="Times New Roman" w:hAnsi="Times New Roman" w:cs="Times New Roman"/>
          <w:b/>
          <w:sz w:val="24"/>
          <w:szCs w:val="24"/>
          <w:lang w:val="ro-RO"/>
        </w:rPr>
        <w:t xml:space="preserve"> </w:t>
      </w:r>
      <w:r w:rsidRPr="0013496F">
        <w:rPr>
          <w:rFonts w:ascii="Times New Roman" w:hAnsi="Times New Roman" w:cs="Times New Roman"/>
          <w:sz w:val="24"/>
          <w:szCs w:val="24"/>
          <w:lang w:val="ro-RO"/>
        </w:rPr>
        <w:t>pachete</w:t>
      </w:r>
      <w:r w:rsidR="002E201C" w:rsidRPr="0013496F">
        <w:rPr>
          <w:rFonts w:ascii="Times New Roman" w:hAnsi="Times New Roman" w:cs="Times New Roman"/>
          <w:sz w:val="24"/>
          <w:szCs w:val="24"/>
          <w:lang w:val="ro-RO"/>
        </w:rPr>
        <w:t xml:space="preserve"> pentru masă elevi</w:t>
      </w:r>
      <w:r w:rsidR="001246FA" w:rsidRPr="0013496F">
        <w:rPr>
          <w:rFonts w:ascii="Times New Roman" w:hAnsi="Times New Roman" w:cs="Times New Roman"/>
          <w:sz w:val="24"/>
          <w:szCs w:val="24"/>
          <w:lang w:val="ro-RO"/>
        </w:rPr>
        <w:t xml:space="preserve"> în intervalul </w:t>
      </w:r>
      <w:r w:rsidR="00172620" w:rsidRPr="0013496F">
        <w:rPr>
          <w:rFonts w:ascii="Times New Roman" w:hAnsi="Times New Roman" w:cs="Times New Roman"/>
          <w:sz w:val="24"/>
          <w:szCs w:val="24"/>
          <w:lang w:val="ro-RO"/>
        </w:rPr>
        <w:t>0</w:t>
      </w:r>
      <w:r w:rsidR="005F40CF">
        <w:rPr>
          <w:rFonts w:ascii="Times New Roman" w:hAnsi="Times New Roman" w:cs="Times New Roman"/>
          <w:sz w:val="24"/>
          <w:szCs w:val="24"/>
          <w:lang w:val="ro-RO"/>
        </w:rPr>
        <w:t>3</w:t>
      </w:r>
      <w:r w:rsidR="00A54B85" w:rsidRPr="0013496F">
        <w:rPr>
          <w:rFonts w:ascii="Times New Roman" w:hAnsi="Times New Roman" w:cs="Times New Roman"/>
          <w:sz w:val="24"/>
          <w:szCs w:val="24"/>
          <w:lang w:val="ro-RO"/>
        </w:rPr>
        <w:t>.</w:t>
      </w:r>
      <w:r w:rsidR="004904E0" w:rsidRPr="0013496F">
        <w:rPr>
          <w:rFonts w:ascii="Times New Roman" w:hAnsi="Times New Roman" w:cs="Times New Roman"/>
          <w:sz w:val="24"/>
          <w:szCs w:val="24"/>
          <w:lang w:val="ro-RO"/>
        </w:rPr>
        <w:t>04</w:t>
      </w:r>
      <w:r w:rsidR="00A54B85" w:rsidRPr="0013496F">
        <w:rPr>
          <w:rFonts w:ascii="Times New Roman" w:hAnsi="Times New Roman" w:cs="Times New Roman"/>
          <w:sz w:val="24"/>
          <w:szCs w:val="24"/>
          <w:lang w:val="ro-RO"/>
        </w:rPr>
        <w:t>.20</w:t>
      </w:r>
      <w:r w:rsidR="00564040" w:rsidRPr="0013496F">
        <w:rPr>
          <w:rFonts w:ascii="Times New Roman" w:hAnsi="Times New Roman" w:cs="Times New Roman"/>
          <w:sz w:val="24"/>
          <w:szCs w:val="24"/>
          <w:lang w:val="ro-RO"/>
        </w:rPr>
        <w:t>2</w:t>
      </w:r>
      <w:r w:rsidR="004904E0" w:rsidRPr="0013496F">
        <w:rPr>
          <w:rFonts w:ascii="Times New Roman" w:hAnsi="Times New Roman" w:cs="Times New Roman"/>
          <w:sz w:val="24"/>
          <w:szCs w:val="24"/>
          <w:lang w:val="ro-RO"/>
        </w:rPr>
        <w:t>3</w:t>
      </w:r>
      <w:r w:rsidRPr="0013496F">
        <w:rPr>
          <w:rFonts w:ascii="Times New Roman" w:hAnsi="Times New Roman" w:cs="Times New Roman"/>
          <w:sz w:val="24"/>
          <w:szCs w:val="24"/>
          <w:lang w:val="ro-RO"/>
        </w:rPr>
        <w:t>-</w:t>
      </w:r>
      <w:r w:rsidR="004904E0" w:rsidRPr="0013496F">
        <w:rPr>
          <w:rFonts w:ascii="Times New Roman" w:hAnsi="Times New Roman" w:cs="Times New Roman"/>
          <w:sz w:val="24"/>
          <w:szCs w:val="24"/>
          <w:lang w:val="ro-RO"/>
        </w:rPr>
        <w:t>15</w:t>
      </w:r>
      <w:r w:rsidR="00564040" w:rsidRPr="0013496F">
        <w:rPr>
          <w:rFonts w:ascii="Times New Roman" w:hAnsi="Times New Roman" w:cs="Times New Roman"/>
          <w:sz w:val="24"/>
          <w:szCs w:val="24"/>
          <w:lang w:val="ro-RO"/>
        </w:rPr>
        <w:t>.</w:t>
      </w:r>
      <w:r w:rsidR="00A54B85" w:rsidRPr="0013496F">
        <w:rPr>
          <w:rFonts w:ascii="Times New Roman" w:hAnsi="Times New Roman" w:cs="Times New Roman"/>
          <w:sz w:val="24"/>
          <w:szCs w:val="24"/>
          <w:lang w:val="ro-RO"/>
        </w:rPr>
        <w:t>0</w:t>
      </w:r>
      <w:r w:rsidR="004904E0" w:rsidRPr="0013496F">
        <w:rPr>
          <w:rFonts w:ascii="Times New Roman" w:hAnsi="Times New Roman" w:cs="Times New Roman"/>
          <w:sz w:val="24"/>
          <w:szCs w:val="24"/>
          <w:lang w:val="ro-RO"/>
        </w:rPr>
        <w:t>8</w:t>
      </w:r>
      <w:r w:rsidR="004078C9" w:rsidRPr="0013496F">
        <w:rPr>
          <w:rFonts w:ascii="Times New Roman" w:hAnsi="Times New Roman" w:cs="Times New Roman"/>
          <w:sz w:val="24"/>
          <w:szCs w:val="24"/>
          <w:lang w:val="ro-RO"/>
        </w:rPr>
        <w:t>.20</w:t>
      </w:r>
      <w:r w:rsidR="00564040" w:rsidRPr="0013496F">
        <w:rPr>
          <w:rFonts w:ascii="Times New Roman" w:hAnsi="Times New Roman" w:cs="Times New Roman"/>
          <w:sz w:val="24"/>
          <w:szCs w:val="24"/>
          <w:lang w:val="ro-RO"/>
        </w:rPr>
        <w:t>2</w:t>
      </w:r>
      <w:r w:rsidR="004904E0" w:rsidRPr="0013496F">
        <w:rPr>
          <w:rFonts w:ascii="Times New Roman" w:hAnsi="Times New Roman" w:cs="Times New Roman"/>
          <w:sz w:val="24"/>
          <w:szCs w:val="24"/>
          <w:lang w:val="ro-RO"/>
        </w:rPr>
        <w:t>3</w:t>
      </w:r>
      <w:r w:rsidR="002E201C" w:rsidRPr="0013496F">
        <w:rPr>
          <w:rFonts w:ascii="Times New Roman" w:hAnsi="Times New Roman" w:cs="Times New Roman"/>
          <w:sz w:val="24"/>
          <w:szCs w:val="24"/>
          <w:lang w:val="ro-RO"/>
        </w:rPr>
        <w:t xml:space="preserve">, </w:t>
      </w:r>
      <w:r w:rsidRPr="0013496F">
        <w:rPr>
          <w:rFonts w:ascii="Times New Roman" w:hAnsi="Times New Roman" w:cs="Times New Roman"/>
          <w:sz w:val="24"/>
          <w:szCs w:val="24"/>
          <w:lang w:val="ro-RO"/>
        </w:rPr>
        <w:t>de lunea până vinerea</w:t>
      </w:r>
      <w:r w:rsidR="002E201C" w:rsidRPr="0013496F">
        <w:rPr>
          <w:rFonts w:ascii="Times New Roman" w:hAnsi="Times New Roman" w:cs="Times New Roman"/>
          <w:sz w:val="24"/>
          <w:szCs w:val="24"/>
          <w:lang w:val="ro-RO"/>
        </w:rPr>
        <w:t>,</w:t>
      </w:r>
      <w:r w:rsidRPr="0013496F">
        <w:rPr>
          <w:rFonts w:ascii="Times New Roman" w:hAnsi="Times New Roman" w:cs="Times New Roman"/>
          <w:sz w:val="24"/>
          <w:szCs w:val="24"/>
          <w:lang w:val="ro-RO"/>
        </w:rPr>
        <w:t xml:space="preserve"> în c</w:t>
      </w:r>
      <w:r w:rsidR="002E201C" w:rsidRPr="0013496F">
        <w:rPr>
          <w:rFonts w:ascii="Times New Roman" w:hAnsi="Times New Roman" w:cs="Times New Roman"/>
          <w:sz w:val="24"/>
          <w:szCs w:val="24"/>
          <w:lang w:val="ro-RO"/>
        </w:rPr>
        <w:t>a</w:t>
      </w:r>
      <w:r w:rsidRPr="0013496F">
        <w:rPr>
          <w:rFonts w:ascii="Times New Roman" w:hAnsi="Times New Roman" w:cs="Times New Roman"/>
          <w:sz w:val="24"/>
          <w:szCs w:val="24"/>
          <w:lang w:val="ro-RO"/>
        </w:rPr>
        <w:t>ntități conform</w:t>
      </w:r>
      <w:r w:rsidR="002E201C" w:rsidRPr="0013496F">
        <w:rPr>
          <w:rFonts w:ascii="Times New Roman" w:hAnsi="Times New Roman" w:cs="Times New Roman"/>
          <w:sz w:val="24"/>
          <w:szCs w:val="24"/>
          <w:lang w:val="ro-RO"/>
        </w:rPr>
        <w:t xml:space="preserve">e </w:t>
      </w:r>
      <w:r w:rsidRPr="0013496F">
        <w:rPr>
          <w:rFonts w:ascii="Times New Roman" w:hAnsi="Times New Roman" w:cs="Times New Roman"/>
          <w:sz w:val="24"/>
          <w:szCs w:val="24"/>
          <w:lang w:val="ro-RO"/>
        </w:rPr>
        <w:t xml:space="preserve"> Notelor de comandă  transmise de Beneficiar</w:t>
      </w:r>
      <w:r w:rsidR="002E201C" w:rsidRPr="0013496F">
        <w:rPr>
          <w:rFonts w:ascii="Times New Roman" w:hAnsi="Times New Roman" w:cs="Times New Roman"/>
          <w:sz w:val="24"/>
          <w:szCs w:val="24"/>
          <w:lang w:val="ro-RO"/>
        </w:rPr>
        <w:t>.</w:t>
      </w:r>
      <w:r w:rsidRPr="0013496F">
        <w:rPr>
          <w:rFonts w:ascii="Times New Roman" w:hAnsi="Times New Roman" w:cs="Times New Roman"/>
          <w:sz w:val="24"/>
          <w:szCs w:val="24"/>
          <w:lang w:val="ro-RO"/>
        </w:rPr>
        <w:t xml:space="preserve"> </w:t>
      </w:r>
      <w:r w:rsidRPr="0013496F">
        <w:rPr>
          <w:rFonts w:ascii="Times New Roman" w:hAnsi="Times New Roman" w:cs="Times New Roman"/>
          <w:i/>
          <w:color w:val="FF0000"/>
          <w:sz w:val="24"/>
          <w:szCs w:val="24"/>
          <w:lang w:val="ro-RO"/>
        </w:rPr>
        <w:t xml:space="preserve"> </w:t>
      </w:r>
    </w:p>
    <w:p w:rsidR="00E72B98" w:rsidRPr="0013496F" w:rsidRDefault="00E72B98" w:rsidP="0013496F">
      <w:pPr>
        <w:pStyle w:val="ListParagraph"/>
        <w:tabs>
          <w:tab w:val="left" w:pos="630"/>
        </w:tabs>
        <w:spacing w:after="0"/>
        <w:ind w:left="284" w:hanging="284"/>
        <w:rPr>
          <w:rFonts w:ascii="Times New Roman" w:hAnsi="Times New Roman" w:cs="Times New Roman"/>
          <w:sz w:val="24"/>
          <w:szCs w:val="24"/>
        </w:rPr>
      </w:pPr>
      <w:proofErr w:type="spellStart"/>
      <w:r w:rsidRPr="0013496F">
        <w:rPr>
          <w:rFonts w:ascii="Times New Roman" w:hAnsi="Times New Roman" w:cs="Times New Roman"/>
          <w:sz w:val="24"/>
          <w:szCs w:val="24"/>
        </w:rPr>
        <w:t>Pachetul</w:t>
      </w:r>
      <w:proofErr w:type="spellEnd"/>
      <w:r w:rsidRPr="0013496F">
        <w:rPr>
          <w:rFonts w:ascii="Times New Roman" w:hAnsi="Times New Roman" w:cs="Times New Roman"/>
          <w:sz w:val="24"/>
          <w:szCs w:val="24"/>
        </w:rPr>
        <w:t xml:space="preserve"> </w:t>
      </w:r>
      <w:proofErr w:type="spellStart"/>
      <w:r w:rsidRPr="0013496F">
        <w:rPr>
          <w:rFonts w:ascii="Times New Roman" w:hAnsi="Times New Roman" w:cs="Times New Roman"/>
          <w:sz w:val="24"/>
          <w:szCs w:val="24"/>
        </w:rPr>
        <w:t>pentru</w:t>
      </w:r>
      <w:proofErr w:type="spellEnd"/>
      <w:r w:rsidRPr="0013496F">
        <w:rPr>
          <w:rFonts w:ascii="Times New Roman" w:hAnsi="Times New Roman" w:cs="Times New Roman"/>
          <w:sz w:val="24"/>
          <w:szCs w:val="24"/>
        </w:rPr>
        <w:t xml:space="preserve"> </w:t>
      </w:r>
      <w:proofErr w:type="spellStart"/>
      <w:r w:rsidRPr="0013496F">
        <w:rPr>
          <w:rFonts w:ascii="Times New Roman" w:hAnsi="Times New Roman" w:cs="Times New Roman"/>
          <w:sz w:val="24"/>
          <w:szCs w:val="24"/>
        </w:rPr>
        <w:t>masă</w:t>
      </w:r>
      <w:proofErr w:type="spellEnd"/>
      <w:r w:rsidRPr="0013496F">
        <w:rPr>
          <w:rFonts w:ascii="Times New Roman" w:hAnsi="Times New Roman" w:cs="Times New Roman"/>
          <w:sz w:val="24"/>
          <w:szCs w:val="24"/>
        </w:rPr>
        <w:t xml:space="preserve"> </w:t>
      </w:r>
      <w:proofErr w:type="spellStart"/>
      <w:r w:rsidRPr="0013496F">
        <w:rPr>
          <w:rFonts w:ascii="Times New Roman" w:hAnsi="Times New Roman" w:cs="Times New Roman"/>
          <w:sz w:val="24"/>
          <w:szCs w:val="24"/>
        </w:rPr>
        <w:t>elevi</w:t>
      </w:r>
      <w:proofErr w:type="spellEnd"/>
      <w:r w:rsidRPr="0013496F">
        <w:rPr>
          <w:rFonts w:ascii="Times New Roman" w:hAnsi="Times New Roman" w:cs="Times New Roman"/>
          <w:sz w:val="24"/>
          <w:szCs w:val="24"/>
        </w:rPr>
        <w:t xml:space="preserve"> </w:t>
      </w:r>
      <w:proofErr w:type="spellStart"/>
      <w:r w:rsidRPr="0013496F">
        <w:rPr>
          <w:rFonts w:ascii="Times New Roman" w:hAnsi="Times New Roman" w:cs="Times New Roman"/>
          <w:sz w:val="24"/>
          <w:szCs w:val="24"/>
        </w:rPr>
        <w:t>va</w:t>
      </w:r>
      <w:proofErr w:type="spellEnd"/>
      <w:r w:rsidR="00B96D3E" w:rsidRPr="0013496F">
        <w:rPr>
          <w:rFonts w:ascii="Times New Roman" w:hAnsi="Times New Roman" w:cs="Times New Roman"/>
          <w:sz w:val="24"/>
          <w:szCs w:val="24"/>
        </w:rPr>
        <w:t xml:space="preserve"> </w:t>
      </w:r>
      <w:proofErr w:type="spellStart"/>
      <w:r w:rsidR="00B96D3E" w:rsidRPr="0013496F">
        <w:rPr>
          <w:rFonts w:ascii="Times New Roman" w:hAnsi="Times New Roman" w:cs="Times New Roman"/>
          <w:sz w:val="24"/>
          <w:szCs w:val="24"/>
        </w:rPr>
        <w:t>avea</w:t>
      </w:r>
      <w:proofErr w:type="spellEnd"/>
      <w:r w:rsidR="00B96D3E" w:rsidRPr="0013496F">
        <w:rPr>
          <w:rFonts w:ascii="Times New Roman" w:hAnsi="Times New Roman" w:cs="Times New Roman"/>
          <w:sz w:val="24"/>
          <w:szCs w:val="24"/>
        </w:rPr>
        <w:t xml:space="preserve"> </w:t>
      </w:r>
      <w:proofErr w:type="spellStart"/>
      <w:r w:rsidR="00B96D3E" w:rsidRPr="0013496F">
        <w:rPr>
          <w:rFonts w:ascii="Times New Roman" w:hAnsi="Times New Roman" w:cs="Times New Roman"/>
          <w:sz w:val="24"/>
          <w:szCs w:val="24"/>
        </w:rPr>
        <w:t>conținut</w:t>
      </w:r>
      <w:proofErr w:type="spellEnd"/>
      <w:r w:rsidR="00B96D3E" w:rsidRPr="0013496F">
        <w:rPr>
          <w:rFonts w:ascii="Times New Roman" w:hAnsi="Times New Roman" w:cs="Times New Roman"/>
          <w:sz w:val="24"/>
          <w:szCs w:val="24"/>
        </w:rPr>
        <w:t xml:space="preserve"> </w:t>
      </w:r>
      <w:proofErr w:type="spellStart"/>
      <w:proofErr w:type="gramStart"/>
      <w:r w:rsidR="004904E0" w:rsidRPr="0013496F">
        <w:rPr>
          <w:rFonts w:ascii="Times New Roman" w:hAnsi="Times New Roman" w:cs="Times New Roman"/>
          <w:sz w:val="24"/>
          <w:szCs w:val="24"/>
        </w:rPr>
        <w:t>variat</w:t>
      </w:r>
      <w:proofErr w:type="spellEnd"/>
      <w:r w:rsidR="004904E0" w:rsidRPr="0013496F">
        <w:rPr>
          <w:rFonts w:ascii="Times New Roman" w:hAnsi="Times New Roman" w:cs="Times New Roman"/>
          <w:sz w:val="24"/>
          <w:szCs w:val="24"/>
        </w:rPr>
        <w:t xml:space="preserve"> </w:t>
      </w:r>
      <w:r w:rsidR="00B96D3E" w:rsidRPr="0013496F">
        <w:rPr>
          <w:rFonts w:ascii="Times New Roman" w:hAnsi="Times New Roman" w:cs="Times New Roman"/>
          <w:sz w:val="24"/>
          <w:szCs w:val="24"/>
        </w:rPr>
        <w:t>:</w:t>
      </w:r>
      <w:proofErr w:type="gramEnd"/>
    </w:p>
    <w:p w:rsidR="002E201C" w:rsidRPr="0013496F" w:rsidRDefault="002E201C" w:rsidP="0013496F">
      <w:pPr>
        <w:pStyle w:val="ListParagraph"/>
        <w:spacing w:after="0"/>
        <w:ind w:left="284" w:hanging="284"/>
        <w:jc w:val="both"/>
        <w:rPr>
          <w:rFonts w:ascii="Times New Roman" w:hAnsi="Times New Roman" w:cs="Times New Roman"/>
          <w:i/>
          <w:color w:val="FF0000"/>
          <w:sz w:val="24"/>
          <w:szCs w:val="24"/>
          <w:lang w:val="ro-RO"/>
        </w:rPr>
      </w:pPr>
      <w:r w:rsidRPr="0013496F">
        <w:rPr>
          <w:rFonts w:ascii="Times New Roman" w:hAnsi="Times New Roman" w:cs="Times New Roman"/>
          <w:sz w:val="24"/>
          <w:szCs w:val="24"/>
          <w:lang w:val="ro-RO"/>
        </w:rPr>
        <w:t xml:space="preserve">În conformitate cu Legea 123/2008 și Ord. 1563/2008 </w:t>
      </w:r>
      <w:r w:rsidR="00B96D3E" w:rsidRPr="0013496F">
        <w:rPr>
          <w:rFonts w:ascii="Times New Roman" w:hAnsi="Times New Roman" w:cs="Times New Roman"/>
          <w:sz w:val="24"/>
          <w:szCs w:val="24"/>
          <w:lang w:val="ro-RO"/>
        </w:rPr>
        <w:t xml:space="preserve">alimentele pentru </w:t>
      </w:r>
      <w:r w:rsidRPr="0013496F">
        <w:rPr>
          <w:rFonts w:ascii="Times New Roman" w:hAnsi="Times New Roman" w:cs="Times New Roman"/>
          <w:sz w:val="24"/>
          <w:szCs w:val="24"/>
          <w:lang w:val="ro-RO"/>
        </w:rPr>
        <w:t>pachetul destinat mesei elevilor ce vor participa la activitățile din Proiectul privind Învățământul Secundar (ROSE</w:t>
      </w:r>
      <w:r w:rsidR="00A54B85" w:rsidRPr="0013496F">
        <w:rPr>
          <w:rFonts w:ascii="Times New Roman" w:hAnsi="Times New Roman" w:cs="Times New Roman"/>
          <w:sz w:val="24"/>
          <w:szCs w:val="24"/>
          <w:lang w:val="ro-RO"/>
        </w:rPr>
        <w:t xml:space="preserve">) </w:t>
      </w:r>
      <w:r w:rsidR="00A54B85" w:rsidRPr="0013496F">
        <w:rPr>
          <w:rFonts w:ascii="Times New Roman" w:hAnsi="Times New Roman" w:cs="Times New Roman"/>
          <w:sz w:val="24"/>
          <w:szCs w:val="24"/>
        </w:rPr>
        <w:t xml:space="preserve">“SUNTEM ELEVI – ÎNVĂŢĂM, PROMOVĂM” </w:t>
      </w:r>
      <w:r w:rsidRPr="0013496F">
        <w:rPr>
          <w:rFonts w:ascii="Times New Roman" w:hAnsi="Times New Roman" w:cs="Times New Roman"/>
          <w:b/>
          <w:sz w:val="24"/>
          <w:szCs w:val="24"/>
          <w:lang w:val="ro-RO"/>
        </w:rPr>
        <w:t>nu v</w:t>
      </w:r>
      <w:r w:rsidR="00B96D3E" w:rsidRPr="0013496F">
        <w:rPr>
          <w:rFonts w:ascii="Times New Roman" w:hAnsi="Times New Roman" w:cs="Times New Roman"/>
          <w:b/>
          <w:sz w:val="24"/>
          <w:szCs w:val="24"/>
          <w:lang w:val="ro-RO"/>
        </w:rPr>
        <w:t>or</w:t>
      </w:r>
      <w:r w:rsidRPr="0013496F">
        <w:rPr>
          <w:rFonts w:ascii="Times New Roman" w:hAnsi="Times New Roman" w:cs="Times New Roman"/>
          <w:b/>
          <w:sz w:val="24"/>
          <w:szCs w:val="24"/>
          <w:lang w:val="ro-RO"/>
        </w:rPr>
        <w:t xml:space="preserve"> avea</w:t>
      </w:r>
      <w:r w:rsidRPr="0013496F">
        <w:rPr>
          <w:rFonts w:ascii="Times New Roman" w:hAnsi="Times New Roman" w:cs="Times New Roman"/>
          <w:sz w:val="24"/>
          <w:szCs w:val="24"/>
          <w:lang w:val="ro-RO"/>
        </w:rPr>
        <w:t>:</w:t>
      </w:r>
    </w:p>
    <w:p w:rsidR="002E201C" w:rsidRPr="0013496F" w:rsidRDefault="002E201C" w:rsidP="0013496F">
      <w:pPr>
        <w:ind w:left="284" w:hanging="284"/>
        <w:rPr>
          <w:szCs w:val="24"/>
          <w:lang w:val="ro-RO"/>
        </w:rPr>
      </w:pPr>
      <w:r w:rsidRPr="0013496F">
        <w:rPr>
          <w:szCs w:val="24"/>
          <w:lang w:val="ro-RO"/>
        </w:rPr>
        <w:tab/>
        <w:t>- conținut peste 300 kcal/unitatea de vânzare</w:t>
      </w:r>
    </w:p>
    <w:p w:rsidR="002E201C" w:rsidRPr="0013496F" w:rsidRDefault="002E201C" w:rsidP="0013496F">
      <w:pPr>
        <w:ind w:left="284"/>
        <w:rPr>
          <w:szCs w:val="24"/>
          <w:lang w:val="ro-RO"/>
        </w:rPr>
      </w:pPr>
      <w:r w:rsidRPr="0013496F">
        <w:rPr>
          <w:szCs w:val="24"/>
          <w:lang w:val="ro-RO"/>
        </w:rPr>
        <w:t>- conținut de grăsimi peste 20g/100g produs</w:t>
      </w:r>
    </w:p>
    <w:p w:rsidR="002E201C" w:rsidRPr="0013496F" w:rsidRDefault="002E201C" w:rsidP="0013496F">
      <w:pPr>
        <w:ind w:left="284"/>
        <w:rPr>
          <w:szCs w:val="24"/>
          <w:lang w:val="ro-RO"/>
        </w:rPr>
      </w:pPr>
      <w:r w:rsidRPr="0013496F">
        <w:rPr>
          <w:szCs w:val="24"/>
          <w:lang w:val="ro-RO"/>
        </w:rPr>
        <w:t>- conținut de zahăr peste 15g/100g produs</w:t>
      </w:r>
    </w:p>
    <w:p w:rsidR="002E201C" w:rsidRPr="0013496F" w:rsidRDefault="002E201C" w:rsidP="0013496F">
      <w:pPr>
        <w:ind w:left="284"/>
        <w:rPr>
          <w:szCs w:val="24"/>
          <w:lang w:val="ro-RO"/>
        </w:rPr>
      </w:pPr>
      <w:r w:rsidRPr="0013496F">
        <w:rPr>
          <w:szCs w:val="24"/>
          <w:lang w:val="ro-RO"/>
        </w:rPr>
        <w:t>- conținut de sare peste 1,5g/100g produs</w:t>
      </w:r>
    </w:p>
    <w:p w:rsidR="00062908" w:rsidRPr="0013496F" w:rsidRDefault="00062908" w:rsidP="0013496F">
      <w:pPr>
        <w:ind w:left="284" w:hanging="284"/>
        <w:rPr>
          <w:szCs w:val="24"/>
          <w:lang w:val="ro-RO"/>
        </w:rPr>
      </w:pPr>
    </w:p>
    <w:p w:rsidR="00B373FB" w:rsidRPr="0013496F" w:rsidRDefault="00B373FB" w:rsidP="0013496F">
      <w:pPr>
        <w:ind w:left="284" w:hanging="284"/>
        <w:jc w:val="both"/>
        <w:rPr>
          <w:szCs w:val="24"/>
          <w:lang w:val="ro-RO"/>
        </w:rPr>
      </w:pPr>
      <w:r w:rsidRPr="0013496F">
        <w:rPr>
          <w:szCs w:val="24"/>
          <w:lang w:val="ro-RO"/>
        </w:rPr>
        <w:t>2.</w:t>
      </w:r>
      <w:r w:rsidRPr="0013496F">
        <w:rPr>
          <w:szCs w:val="24"/>
          <w:lang w:val="ro-RO"/>
        </w:rPr>
        <w:tab/>
        <w:t>Ofertanţii pot depune o singură ofertă c</w:t>
      </w:r>
      <w:r w:rsidR="000B17E7" w:rsidRPr="0013496F">
        <w:rPr>
          <w:szCs w:val="24"/>
          <w:lang w:val="ro-RO"/>
        </w:rPr>
        <w:t xml:space="preserve">are să includă toate serviciile </w:t>
      </w:r>
      <w:r w:rsidRPr="0013496F">
        <w:rPr>
          <w:szCs w:val="24"/>
          <w:lang w:val="ro-RO"/>
        </w:rPr>
        <w:t xml:space="preserve">solicitate mai sus. </w:t>
      </w:r>
    </w:p>
    <w:p w:rsidR="00B373FB" w:rsidRPr="0013496F" w:rsidRDefault="00B373FB" w:rsidP="0013496F">
      <w:pPr>
        <w:ind w:left="284" w:hanging="284"/>
        <w:jc w:val="both"/>
        <w:rPr>
          <w:szCs w:val="24"/>
          <w:lang w:val="ro-RO"/>
        </w:rPr>
      </w:pPr>
    </w:p>
    <w:p w:rsidR="00B373FB" w:rsidRPr="0013496F" w:rsidRDefault="00B373FB" w:rsidP="0013496F">
      <w:pPr>
        <w:ind w:left="284" w:hanging="284"/>
        <w:jc w:val="both"/>
        <w:rPr>
          <w:szCs w:val="24"/>
          <w:lang w:val="ro-RO"/>
        </w:rPr>
      </w:pPr>
      <w:r w:rsidRPr="0013496F">
        <w:rPr>
          <w:szCs w:val="24"/>
          <w:lang w:val="ro-RO"/>
        </w:rPr>
        <w:t>3.</w:t>
      </w:r>
      <w:r w:rsidRPr="0013496F">
        <w:rPr>
          <w:szCs w:val="24"/>
          <w:lang w:val="ro-RO"/>
        </w:rPr>
        <w:tab/>
        <w:t>Oferta dumneavoastră, în formatul indicat în Anexă, va fi depusă în conformitate cu termenii şi condiţiile de prestare precizați și va fi trimisă la:</w:t>
      </w:r>
    </w:p>
    <w:p w:rsidR="00A54B85" w:rsidRPr="0013496F" w:rsidRDefault="00A54B85" w:rsidP="0013496F">
      <w:pPr>
        <w:ind w:left="284" w:hanging="284"/>
        <w:rPr>
          <w:szCs w:val="24"/>
          <w:lang w:val="ro-RO"/>
        </w:rPr>
      </w:pPr>
      <w:r w:rsidRPr="0013496F">
        <w:rPr>
          <w:szCs w:val="24"/>
          <w:lang w:val="ro-RO"/>
        </w:rPr>
        <w:t>Adresa: Vadu Crisului nr. 25, jud. Bihor</w:t>
      </w:r>
    </w:p>
    <w:p w:rsidR="00A54B85" w:rsidRPr="0013496F" w:rsidRDefault="00A54B85" w:rsidP="0013496F">
      <w:pPr>
        <w:ind w:left="284" w:hanging="284"/>
        <w:rPr>
          <w:szCs w:val="24"/>
          <w:lang w:val="ro-RO"/>
        </w:rPr>
      </w:pPr>
      <w:r w:rsidRPr="0013496F">
        <w:rPr>
          <w:szCs w:val="24"/>
          <w:lang w:val="ro-RO"/>
        </w:rPr>
        <w:t>Telefon/Fax: 0259443100</w:t>
      </w:r>
    </w:p>
    <w:p w:rsidR="00A54B85" w:rsidRPr="0013496F" w:rsidRDefault="00A54B85" w:rsidP="0013496F">
      <w:pPr>
        <w:ind w:left="284" w:hanging="284"/>
        <w:rPr>
          <w:szCs w:val="24"/>
        </w:rPr>
      </w:pPr>
      <w:r w:rsidRPr="0013496F">
        <w:rPr>
          <w:szCs w:val="24"/>
          <w:lang w:val="ro-RO"/>
        </w:rPr>
        <w:t>E-mail:liceuvad</w:t>
      </w:r>
      <w:r w:rsidRPr="0013496F">
        <w:rPr>
          <w:szCs w:val="24"/>
        </w:rPr>
        <w:t>@yahoo.com</w:t>
      </w:r>
    </w:p>
    <w:p w:rsidR="00A54B85" w:rsidRPr="0013496F" w:rsidRDefault="00A54B85" w:rsidP="0013496F">
      <w:pPr>
        <w:ind w:left="284" w:hanging="284"/>
        <w:rPr>
          <w:szCs w:val="24"/>
          <w:lang w:val="ro-RO"/>
        </w:rPr>
      </w:pPr>
      <w:r w:rsidRPr="0013496F">
        <w:rPr>
          <w:szCs w:val="24"/>
          <w:lang w:val="ro-RO"/>
        </w:rPr>
        <w:t>Persoană de contact: 0752.17.06.17 – prof. Zoltan MAIER – director adjunct, responsabil achiziţii</w:t>
      </w:r>
    </w:p>
    <w:p w:rsidR="00B373FB" w:rsidRPr="00B06652" w:rsidRDefault="00B373FB" w:rsidP="0013496F">
      <w:pPr>
        <w:ind w:left="284" w:hanging="284"/>
        <w:rPr>
          <w:rFonts w:cstheme="minorHAnsi"/>
          <w:lang w:val="ro-RO"/>
        </w:rPr>
      </w:pPr>
    </w:p>
    <w:p w:rsidR="00B373FB" w:rsidRPr="00B06652" w:rsidRDefault="00B373FB" w:rsidP="0013496F">
      <w:pPr>
        <w:ind w:left="284" w:hanging="284"/>
        <w:jc w:val="both"/>
        <w:rPr>
          <w:rFonts w:cstheme="minorHAnsi"/>
          <w:lang w:val="ro-RO"/>
        </w:rPr>
      </w:pPr>
      <w:r w:rsidRPr="00B06652">
        <w:rPr>
          <w:rFonts w:cstheme="minorHAnsi"/>
          <w:lang w:val="ro-RO"/>
        </w:rPr>
        <w:t>4.</w:t>
      </w:r>
      <w:r w:rsidRPr="00B06652">
        <w:rPr>
          <w:rFonts w:cstheme="minorHAnsi"/>
          <w:lang w:val="ro-RO"/>
        </w:rPr>
        <w:tab/>
        <w:t>Se acceptă oferte în original, prin</w:t>
      </w:r>
      <w:r w:rsidR="00E015BA">
        <w:rPr>
          <w:rFonts w:cstheme="minorHAnsi"/>
          <w:lang w:val="ro-RO"/>
        </w:rPr>
        <w:t xml:space="preserve"> </w:t>
      </w:r>
      <w:r w:rsidRPr="00B06652">
        <w:rPr>
          <w:rFonts w:cstheme="minorHAnsi"/>
          <w:lang w:val="ro-RO"/>
        </w:rPr>
        <w:t xml:space="preserve">e-mail sau fax. </w:t>
      </w:r>
    </w:p>
    <w:p w:rsidR="00B373FB" w:rsidRPr="00B06652" w:rsidRDefault="00B373FB" w:rsidP="0013496F">
      <w:pPr>
        <w:ind w:left="284" w:hanging="284"/>
        <w:rPr>
          <w:rFonts w:cstheme="minorHAnsi"/>
          <w:lang w:val="ro-RO"/>
        </w:rPr>
      </w:pPr>
    </w:p>
    <w:p w:rsidR="00B373FB" w:rsidRPr="00B06652" w:rsidRDefault="00B373FB" w:rsidP="0013496F">
      <w:pPr>
        <w:ind w:left="284" w:hanging="284"/>
        <w:jc w:val="both"/>
        <w:rPr>
          <w:rFonts w:cstheme="minorHAnsi"/>
          <w:lang w:val="ro-RO"/>
        </w:rPr>
      </w:pPr>
      <w:r w:rsidRPr="00B06652">
        <w:rPr>
          <w:rFonts w:cstheme="minorHAnsi"/>
          <w:lang w:val="ro-RO"/>
        </w:rPr>
        <w:lastRenderedPageBreak/>
        <w:t>5.</w:t>
      </w:r>
      <w:r w:rsidRPr="00B06652">
        <w:rPr>
          <w:rFonts w:cstheme="minorHAnsi"/>
          <w:lang w:val="ro-RO"/>
        </w:rPr>
        <w:tab/>
        <w:t xml:space="preserve">Data limită pentru primirea ofertelor de către Beneficiar la adresa menţionată la alineatul 3 este: </w:t>
      </w:r>
      <w:r w:rsidR="0013496F" w:rsidRPr="005F40CF">
        <w:rPr>
          <w:rFonts w:cstheme="minorHAnsi"/>
          <w:lang w:val="ro-RO"/>
        </w:rPr>
        <w:t>28</w:t>
      </w:r>
      <w:r w:rsidR="00564040" w:rsidRPr="005F40CF">
        <w:rPr>
          <w:rFonts w:cstheme="minorHAnsi"/>
          <w:lang w:val="ro-RO"/>
        </w:rPr>
        <w:t>.0</w:t>
      </w:r>
      <w:r w:rsidR="0013496F" w:rsidRPr="005F40CF">
        <w:rPr>
          <w:rFonts w:cstheme="minorHAnsi"/>
          <w:lang w:val="ro-RO"/>
        </w:rPr>
        <w:t>3</w:t>
      </w:r>
      <w:r w:rsidR="00564040" w:rsidRPr="005F40CF">
        <w:rPr>
          <w:rFonts w:cstheme="minorHAnsi"/>
          <w:lang w:val="ro-RO"/>
        </w:rPr>
        <w:t>.202</w:t>
      </w:r>
      <w:r w:rsidR="0013496F" w:rsidRPr="005F40CF">
        <w:rPr>
          <w:rFonts w:cstheme="minorHAnsi"/>
          <w:lang w:val="ro-RO"/>
        </w:rPr>
        <w:t>3</w:t>
      </w:r>
      <w:r w:rsidRPr="005F40CF">
        <w:rPr>
          <w:rFonts w:cstheme="minorHAnsi"/>
          <w:b/>
          <w:lang w:val="ro-RO"/>
        </w:rPr>
        <w:t xml:space="preserve"> </w:t>
      </w:r>
      <w:r w:rsidRPr="00491A76">
        <w:rPr>
          <w:rFonts w:cstheme="minorHAnsi"/>
          <w:b/>
          <w:lang w:val="ro-RO"/>
        </w:rPr>
        <w:t xml:space="preserve">ora </w:t>
      </w:r>
      <w:r w:rsidR="00492378">
        <w:rPr>
          <w:rFonts w:cstheme="minorHAnsi"/>
          <w:b/>
          <w:lang w:val="ro-RO"/>
        </w:rPr>
        <w:t>14.30</w:t>
      </w:r>
      <w:r w:rsidR="00AB5F8E" w:rsidRPr="00AB5F8E">
        <w:rPr>
          <w:rFonts w:cstheme="minorHAnsi"/>
          <w:b/>
          <w:i/>
          <w:lang w:val="ro-RO"/>
        </w:rPr>
        <w:t>.</w:t>
      </w:r>
      <w:r w:rsidRPr="00B06652">
        <w:rPr>
          <w:rFonts w:cstheme="minorHAnsi"/>
          <w:lang w:val="ro-RO"/>
        </w:rPr>
        <w:t xml:space="preserve"> </w:t>
      </w:r>
      <w:r w:rsidRPr="00B06652">
        <w:rPr>
          <w:rFonts w:cstheme="minorHAnsi"/>
          <w:color w:val="000000"/>
          <w:lang w:val="ro-RO"/>
        </w:rPr>
        <w:t>Orice ofertă primită după termenul limită menționat va fi respinsă.</w:t>
      </w:r>
    </w:p>
    <w:p w:rsidR="00B373FB" w:rsidRPr="00B06652" w:rsidRDefault="00B373FB" w:rsidP="0013496F">
      <w:pPr>
        <w:ind w:left="284" w:hanging="284"/>
        <w:rPr>
          <w:rFonts w:cstheme="minorHAnsi"/>
          <w:lang w:val="ro-RO"/>
        </w:rPr>
      </w:pPr>
    </w:p>
    <w:p w:rsidR="00B373FB" w:rsidRDefault="00B373FB" w:rsidP="00B373FB">
      <w:pPr>
        <w:ind w:left="540" w:hanging="540"/>
        <w:jc w:val="both"/>
        <w:rPr>
          <w:rFonts w:cstheme="minorHAnsi"/>
          <w:lang w:val="ro-RO"/>
        </w:rPr>
      </w:pPr>
      <w:r w:rsidRPr="00B06652">
        <w:rPr>
          <w:rFonts w:cstheme="minorHAnsi"/>
          <w:lang w:val="ro-RO"/>
        </w:rPr>
        <w:t xml:space="preserve">6. </w:t>
      </w:r>
      <w:r w:rsidRPr="00B06652">
        <w:rPr>
          <w:rFonts w:cstheme="minorHAnsi"/>
          <w:lang w:val="ro-RO"/>
        </w:rPr>
        <w:tab/>
      </w:r>
      <w:r w:rsidRPr="00B06652">
        <w:rPr>
          <w:rFonts w:cstheme="minorHAnsi"/>
          <w:u w:val="single"/>
          <w:lang w:val="ro-RO"/>
        </w:rPr>
        <w:t>Preţul ofertat</w:t>
      </w:r>
      <w:r w:rsidRPr="00B06652">
        <w:rPr>
          <w:rFonts w:cstheme="minorHAnsi"/>
          <w:lang w:val="ro-RO"/>
        </w:rPr>
        <w:t>. Preţul total trebuie să includă toate serviciile prevăzute şi orice alte costuri necesare realizării serviciilor, conform cerințelor și specificațiilor Beneficiarului. Oferta va fi exprimată în Lei, iar TVA va fi indicat separat.</w:t>
      </w:r>
      <w:r w:rsidR="00062908">
        <w:rPr>
          <w:rFonts w:cstheme="minorHAnsi"/>
          <w:lang w:val="ro-RO"/>
        </w:rPr>
        <w:t xml:space="preserve"> </w:t>
      </w:r>
    </w:p>
    <w:p w:rsidR="00062908" w:rsidRPr="00062908" w:rsidRDefault="000B17E7" w:rsidP="00062908">
      <w:pPr>
        <w:ind w:left="540"/>
        <w:rPr>
          <w:rFonts w:cs="Calibri"/>
        </w:rPr>
      </w:pPr>
      <w:proofErr w:type="gramStart"/>
      <w:r>
        <w:rPr>
          <w:rFonts w:cs="Calibri"/>
        </w:rPr>
        <w:t xml:space="preserve">Se  </w:t>
      </w:r>
      <w:proofErr w:type="spellStart"/>
      <w:r>
        <w:rPr>
          <w:rFonts w:cs="Calibri"/>
        </w:rPr>
        <w:t>vor</w:t>
      </w:r>
      <w:proofErr w:type="spellEnd"/>
      <w:proofErr w:type="gramEnd"/>
      <w:r>
        <w:rPr>
          <w:rFonts w:cs="Calibri"/>
        </w:rPr>
        <w:t xml:space="preserve"> </w:t>
      </w:r>
      <w:proofErr w:type="spellStart"/>
      <w:r>
        <w:rPr>
          <w:rFonts w:cs="Calibri"/>
        </w:rPr>
        <w:t>comple</w:t>
      </w:r>
      <w:r w:rsidR="00062908" w:rsidRPr="00062908">
        <w:rPr>
          <w:rFonts w:cs="Calibri"/>
        </w:rPr>
        <w:t>ta</w:t>
      </w:r>
      <w:proofErr w:type="spellEnd"/>
      <w:r w:rsidR="00062908" w:rsidRPr="00062908">
        <w:rPr>
          <w:rFonts w:cs="Calibri"/>
        </w:rPr>
        <w:t xml:space="preserve"> </w:t>
      </w:r>
      <w:proofErr w:type="spellStart"/>
      <w:r w:rsidR="00062908" w:rsidRPr="00062908">
        <w:rPr>
          <w:rFonts w:cs="Calibri"/>
        </w:rPr>
        <w:t>oferte</w:t>
      </w:r>
      <w:proofErr w:type="spellEnd"/>
      <w:r w:rsidR="00062908" w:rsidRPr="00062908">
        <w:rPr>
          <w:rFonts w:cs="Calibri"/>
        </w:rPr>
        <w:t xml:space="preserve"> de </w:t>
      </w:r>
      <w:proofErr w:type="spellStart"/>
      <w:r w:rsidR="00062908" w:rsidRPr="00062908">
        <w:rPr>
          <w:rFonts w:cs="Calibri"/>
        </w:rPr>
        <w:t>preț</w:t>
      </w:r>
      <w:proofErr w:type="spellEnd"/>
      <w:r w:rsidR="00062908" w:rsidRPr="00062908">
        <w:rPr>
          <w:rFonts w:cs="Calibri"/>
        </w:rPr>
        <w:t xml:space="preserve"> </w:t>
      </w:r>
      <w:proofErr w:type="spellStart"/>
      <w:r w:rsidR="00062908" w:rsidRPr="00062908">
        <w:rPr>
          <w:rFonts w:cs="Calibri"/>
        </w:rPr>
        <w:t>pentru</w:t>
      </w:r>
      <w:proofErr w:type="spellEnd"/>
      <w:r w:rsidR="00062908" w:rsidRPr="00062908">
        <w:rPr>
          <w:rFonts w:cs="Calibri"/>
        </w:rPr>
        <w:t xml:space="preserve"> </w:t>
      </w:r>
      <w:proofErr w:type="spellStart"/>
      <w:r w:rsidR="00062908" w:rsidRPr="00062908">
        <w:rPr>
          <w:rFonts w:cs="Calibri"/>
        </w:rPr>
        <w:t>fiecare</w:t>
      </w:r>
      <w:proofErr w:type="spellEnd"/>
      <w:r w:rsidR="00062908" w:rsidRPr="00062908">
        <w:rPr>
          <w:rFonts w:cs="Calibri"/>
        </w:rPr>
        <w:t xml:space="preserve"> </w:t>
      </w:r>
      <w:proofErr w:type="spellStart"/>
      <w:r w:rsidR="00062908" w:rsidRPr="00062908">
        <w:rPr>
          <w:rFonts w:cs="Calibri"/>
        </w:rPr>
        <w:t>variantă</w:t>
      </w:r>
      <w:proofErr w:type="spellEnd"/>
      <w:r w:rsidR="00062908" w:rsidRPr="00062908">
        <w:rPr>
          <w:rFonts w:cs="Calibri"/>
        </w:rPr>
        <w:t xml:space="preserve"> de </w:t>
      </w:r>
      <w:proofErr w:type="spellStart"/>
      <w:r w:rsidR="00062908" w:rsidRPr="00062908">
        <w:rPr>
          <w:rFonts w:cs="Calibri"/>
        </w:rPr>
        <w:t>pachet</w:t>
      </w:r>
      <w:proofErr w:type="spellEnd"/>
      <w:r w:rsidR="00062908">
        <w:rPr>
          <w:rFonts w:cs="Calibri"/>
        </w:rPr>
        <w:t xml:space="preserve"> </w:t>
      </w:r>
      <w:proofErr w:type="spellStart"/>
      <w:r w:rsidR="00062908">
        <w:rPr>
          <w:rFonts w:cs="Calibri"/>
        </w:rPr>
        <w:t>pentru</w:t>
      </w:r>
      <w:proofErr w:type="spellEnd"/>
      <w:r w:rsidR="00062908">
        <w:rPr>
          <w:rFonts w:cs="Calibri"/>
        </w:rPr>
        <w:t xml:space="preserve"> </w:t>
      </w:r>
      <w:proofErr w:type="spellStart"/>
      <w:r w:rsidR="00062908">
        <w:rPr>
          <w:rFonts w:cs="Calibri"/>
        </w:rPr>
        <w:t>elevi</w:t>
      </w:r>
      <w:proofErr w:type="spellEnd"/>
      <w:r w:rsidR="00062908" w:rsidRPr="00062908">
        <w:rPr>
          <w:rFonts w:cs="Calibri"/>
        </w:rPr>
        <w:t>.</w:t>
      </w:r>
    </w:p>
    <w:p w:rsidR="00B373FB" w:rsidRPr="00B06652" w:rsidRDefault="00B373FB" w:rsidP="00062908">
      <w:pPr>
        <w:jc w:val="both"/>
        <w:rPr>
          <w:rFonts w:cstheme="minorHAnsi"/>
          <w:lang w:val="ro-RO"/>
        </w:rPr>
      </w:pPr>
    </w:p>
    <w:p w:rsidR="00B373FB" w:rsidRPr="00B06652" w:rsidRDefault="00B373FB" w:rsidP="00B373FB">
      <w:pPr>
        <w:ind w:left="540" w:hanging="540"/>
        <w:jc w:val="both"/>
        <w:rPr>
          <w:rFonts w:cstheme="minorHAnsi"/>
          <w:lang w:val="ro-RO"/>
        </w:rPr>
      </w:pPr>
      <w:r w:rsidRPr="00B06652">
        <w:rPr>
          <w:rFonts w:cstheme="minorHAnsi"/>
          <w:lang w:val="ro-RO"/>
        </w:rPr>
        <w:t>7.</w:t>
      </w:r>
      <w:r w:rsidRPr="00B06652">
        <w:rPr>
          <w:rFonts w:cstheme="minorHAnsi"/>
          <w:lang w:val="ro-RO"/>
        </w:rPr>
        <w:tab/>
      </w:r>
      <w:r w:rsidRPr="00B06652">
        <w:rPr>
          <w:rFonts w:cstheme="minorHAnsi"/>
          <w:u w:val="single"/>
          <w:lang w:val="ro-RO"/>
        </w:rPr>
        <w:t>Valabilitatea ofertei:</w:t>
      </w:r>
      <w:r w:rsidRPr="00B06652">
        <w:rPr>
          <w:rFonts w:cstheme="minorHAnsi"/>
          <w:lang w:val="ro-RO"/>
        </w:rPr>
        <w:t xml:space="preserve"> Oferta dumneavoastră trebuie să fie valabilă cel puțin 30 zile de la data limită pentru depunerea ofertelor menţionată la alin. 5 de mai sus.</w:t>
      </w:r>
    </w:p>
    <w:p w:rsidR="00B373FB" w:rsidRPr="00B06652" w:rsidRDefault="00B373FB" w:rsidP="00B373FB">
      <w:pPr>
        <w:ind w:left="540" w:hanging="540"/>
        <w:rPr>
          <w:rFonts w:cstheme="minorHAnsi"/>
          <w:lang w:val="ro-RO"/>
        </w:rPr>
      </w:pPr>
    </w:p>
    <w:p w:rsidR="00B373FB" w:rsidRPr="00B06652" w:rsidRDefault="00B373FB" w:rsidP="00B373FB">
      <w:pPr>
        <w:ind w:left="540" w:hanging="540"/>
        <w:jc w:val="both"/>
        <w:rPr>
          <w:rFonts w:cstheme="minorHAnsi"/>
          <w:lang w:val="ro-RO"/>
        </w:rPr>
      </w:pPr>
      <w:r w:rsidRPr="00B06652">
        <w:rPr>
          <w:rFonts w:cstheme="minorHAnsi"/>
          <w:lang w:val="ro-RO"/>
        </w:rPr>
        <w:t>8.</w:t>
      </w:r>
      <w:r w:rsidRPr="00B06652">
        <w:rPr>
          <w:rFonts w:cstheme="minorHAnsi"/>
          <w:lang w:val="ro-RO"/>
        </w:rPr>
        <w:tab/>
      </w:r>
      <w:r w:rsidRPr="00B06652">
        <w:rPr>
          <w:rFonts w:cstheme="minorHAnsi"/>
          <w:u w:val="single"/>
          <w:lang w:val="ro-RO"/>
        </w:rPr>
        <w:t>Calificarea ofertantului:</w:t>
      </w:r>
      <w:r w:rsidRPr="00B06652">
        <w:rPr>
          <w:rFonts w:cstheme="minorHAnsi"/>
          <w:szCs w:val="24"/>
          <w:lang w:val="ro-RO"/>
        </w:rPr>
        <w:t xml:space="preserve"> Oferta dvs. trebuie să fie însoțită de o copie a certificatului de înregistrare eliberat de Oficiul Registrului Comerțului din care să rezulte numele complet, sediul, persoanele autorizate/ administratorii și domeniul de activitate ce trebuie să includă și prestarea serviciilor care fac obiectul p</w:t>
      </w:r>
      <w:r w:rsidR="000B17E7">
        <w:rPr>
          <w:rFonts w:cstheme="minorHAnsi"/>
          <w:szCs w:val="24"/>
          <w:lang w:val="ro-RO"/>
        </w:rPr>
        <w:t>rezentei proceduri de achiziție</w:t>
      </w:r>
    </w:p>
    <w:p w:rsidR="00B373FB" w:rsidRPr="00B06652" w:rsidRDefault="00B373FB" w:rsidP="00B373FB">
      <w:pPr>
        <w:ind w:left="540" w:hanging="540"/>
        <w:jc w:val="both"/>
        <w:rPr>
          <w:rFonts w:cstheme="minorHAnsi"/>
          <w:lang w:val="ro-RO"/>
        </w:rPr>
      </w:pPr>
      <w:r w:rsidRPr="002634F5">
        <w:rPr>
          <w:rFonts w:cstheme="minorHAnsi"/>
          <w:lang w:val="ro-RO"/>
        </w:rPr>
        <w:t>9.</w:t>
      </w:r>
      <w:r w:rsidRPr="002634F5">
        <w:rPr>
          <w:rFonts w:cstheme="minorHAnsi"/>
          <w:lang w:val="ro-RO"/>
        </w:rPr>
        <w:tab/>
      </w:r>
      <w:r w:rsidRPr="002634F5">
        <w:rPr>
          <w:rFonts w:cstheme="minorHAnsi"/>
          <w:u w:val="single"/>
          <w:lang w:val="ro-RO"/>
        </w:rPr>
        <w:t>Evaluarea şi</w:t>
      </w:r>
      <w:r w:rsidRPr="00B06652">
        <w:rPr>
          <w:rFonts w:cstheme="minorHAnsi"/>
          <w:u w:val="single"/>
          <w:lang w:val="ro-RO"/>
        </w:rPr>
        <w:t xml:space="preserve"> acordarea contractului</w:t>
      </w:r>
      <w:r w:rsidRPr="00B06652">
        <w:rPr>
          <w:rFonts w:cstheme="minorHAnsi"/>
          <w:lang w:val="ro-RO"/>
        </w:rPr>
        <w:t>: Doar ofertele depuse de ofertanți calificați și care îndeplinesc cerințele  tehnice vor fi evaluate prin compararea preţurilor. Contractul se va acorda firmei care îndeplinește toate specificațiile tehnice solicitate și care oferă cel mai mic preţ total evaluat, fără TVA.</w:t>
      </w:r>
    </w:p>
    <w:p w:rsidR="00B373FB" w:rsidRPr="00B06652" w:rsidRDefault="00B373FB" w:rsidP="007E5B7A">
      <w:pPr>
        <w:jc w:val="both"/>
        <w:rPr>
          <w:rFonts w:cstheme="minorHAnsi"/>
          <w:lang w:val="ro-RO"/>
        </w:rPr>
      </w:pPr>
    </w:p>
    <w:p w:rsidR="00B373FB" w:rsidRPr="00B06652" w:rsidRDefault="00B373FB" w:rsidP="00B373FB">
      <w:pPr>
        <w:ind w:left="540" w:hanging="540"/>
        <w:jc w:val="both"/>
        <w:rPr>
          <w:rFonts w:cstheme="minorHAnsi"/>
          <w:lang w:val="ro-RO"/>
        </w:rPr>
      </w:pPr>
      <w:r>
        <w:rPr>
          <w:rFonts w:cstheme="minorHAnsi"/>
          <w:lang w:val="ro-RO"/>
        </w:rPr>
        <w:t>10</w:t>
      </w:r>
      <w:r w:rsidRPr="00B06652">
        <w:rPr>
          <w:rFonts w:cstheme="minorHAnsi"/>
          <w:lang w:val="ro-RO"/>
        </w:rPr>
        <w:t>.</w:t>
      </w:r>
      <w:r w:rsidRPr="00B06652">
        <w:rPr>
          <w:rFonts w:cstheme="minorHAnsi"/>
          <w:lang w:val="ro-RO"/>
        </w:rPr>
        <w:tab/>
        <w:t>Vă rugăm să confirmaţi în scris primirea prezentei Invitații de Participare şi să menţionaţi dacă urmează să depuneţi o ofertă sau nu.</w:t>
      </w:r>
    </w:p>
    <w:p w:rsidR="00B373FB" w:rsidRPr="00B06652" w:rsidRDefault="00B373FB" w:rsidP="00B373FB">
      <w:pPr>
        <w:ind w:left="540" w:hanging="540"/>
        <w:rPr>
          <w:rFonts w:cstheme="minorHAnsi"/>
          <w:lang w:val="ro-RO"/>
        </w:rPr>
      </w:pPr>
    </w:p>
    <w:p w:rsidR="00A54B85" w:rsidRPr="00310B80" w:rsidRDefault="00A54B85" w:rsidP="00A54B85">
      <w:pPr>
        <w:ind w:left="540"/>
        <w:rPr>
          <w:rFonts w:asciiTheme="majorHAnsi" w:hAnsiTheme="majorHAnsi" w:cstheme="minorHAnsi"/>
          <w:i/>
          <w:lang w:val="ro-RO"/>
        </w:rPr>
      </w:pPr>
      <w:r w:rsidRPr="00310B80">
        <w:rPr>
          <w:rFonts w:asciiTheme="majorHAnsi" w:hAnsiTheme="majorHAnsi" w:cstheme="minorHAnsi"/>
          <w:i/>
          <w:lang w:val="ro-RO"/>
        </w:rPr>
        <w:t>Responsabil achiziţie</w:t>
      </w:r>
    </w:p>
    <w:p w:rsidR="00A54B85" w:rsidRPr="00310B80" w:rsidRDefault="00A54B85" w:rsidP="00A54B85">
      <w:pPr>
        <w:ind w:left="540"/>
        <w:rPr>
          <w:rFonts w:asciiTheme="majorHAnsi" w:hAnsiTheme="majorHAnsi" w:cstheme="minorHAnsi"/>
          <w:i/>
          <w:lang w:val="ro-RO"/>
        </w:rPr>
      </w:pPr>
      <w:r w:rsidRPr="00310B80">
        <w:rPr>
          <w:rFonts w:asciiTheme="majorHAnsi" w:hAnsiTheme="majorHAnsi" w:cstheme="minorHAnsi"/>
          <w:i/>
          <w:lang w:val="ro-RO"/>
        </w:rPr>
        <w:t>Prof. Zoltan Robert MAIER</w:t>
      </w:r>
    </w:p>
    <w:p w:rsidR="00A54B85" w:rsidRPr="00310B80" w:rsidRDefault="00A54B85" w:rsidP="00A54B85">
      <w:pPr>
        <w:rPr>
          <w:rFonts w:asciiTheme="majorHAnsi" w:hAnsiTheme="majorHAnsi" w:cstheme="minorHAnsi"/>
          <w:b/>
          <w:lang w:val="ro-RO"/>
        </w:rPr>
      </w:pPr>
      <w:r w:rsidRPr="00310B80">
        <w:rPr>
          <w:rFonts w:asciiTheme="majorHAnsi" w:hAnsiTheme="majorHAnsi" w:cstheme="minorHAnsi"/>
          <w:b/>
          <w:lang w:val="ro-RO"/>
        </w:rPr>
        <w:br w:type="page"/>
      </w:r>
    </w:p>
    <w:p w:rsidR="00B373FB" w:rsidRPr="00B06652" w:rsidRDefault="00B373FB" w:rsidP="00B373FB">
      <w:pPr>
        <w:pStyle w:val="Heading7"/>
        <w:rPr>
          <w:u w:val="single"/>
          <w:lang w:val="ro-RO"/>
        </w:rPr>
      </w:pPr>
      <w:r w:rsidRPr="00B06652">
        <w:rPr>
          <w:lang w:val="ro-RO"/>
        </w:rPr>
        <w:lastRenderedPageBreak/>
        <w:t xml:space="preserve">Anexa </w:t>
      </w:r>
      <w:r w:rsidR="0069270E">
        <w:rPr>
          <w:lang w:val="ro-RO"/>
        </w:rPr>
        <w:t>nr.1</w:t>
      </w:r>
      <w:r w:rsidRPr="00B06652">
        <w:rPr>
          <w:lang w:val="ro-RO"/>
        </w:rPr>
        <w:t xml:space="preserve">  </w:t>
      </w:r>
      <w:r w:rsidR="00385764">
        <w:rPr>
          <w:lang w:val="ro-RO"/>
        </w:rPr>
        <w:t>la I</w:t>
      </w:r>
      <w:r w:rsidR="0069270E">
        <w:rPr>
          <w:lang w:val="ro-RO"/>
        </w:rPr>
        <w:t xml:space="preserve">nvitația de participare </w:t>
      </w:r>
    </w:p>
    <w:p w:rsidR="0069270E" w:rsidRDefault="0069270E" w:rsidP="00B373FB">
      <w:pPr>
        <w:jc w:val="center"/>
        <w:rPr>
          <w:rFonts w:cstheme="minorHAnsi"/>
          <w:b/>
          <w:u w:val="single"/>
          <w:lang w:val="ro-RO"/>
        </w:rPr>
      </w:pPr>
    </w:p>
    <w:p w:rsidR="00E015BA" w:rsidRDefault="00E015BA" w:rsidP="00B373FB">
      <w:pPr>
        <w:jc w:val="center"/>
        <w:rPr>
          <w:rFonts w:cstheme="minorHAnsi"/>
          <w:b/>
          <w:u w:val="single"/>
          <w:lang w:val="ro-RO"/>
        </w:rPr>
      </w:pPr>
    </w:p>
    <w:p w:rsidR="00B373FB" w:rsidRPr="00B06652" w:rsidRDefault="00B373FB" w:rsidP="00B373FB">
      <w:pPr>
        <w:jc w:val="center"/>
        <w:rPr>
          <w:rFonts w:cstheme="minorHAnsi"/>
          <w:b/>
          <w:u w:val="single"/>
          <w:lang w:val="ro-RO"/>
        </w:rPr>
      </w:pPr>
      <w:r w:rsidRPr="00B06652">
        <w:rPr>
          <w:rFonts w:cstheme="minorHAnsi"/>
          <w:b/>
          <w:u w:val="single"/>
          <w:lang w:val="ro-RO"/>
        </w:rPr>
        <w:t>Termeni şi Condiţii de Prestare*</w:t>
      </w:r>
      <w:r w:rsidRPr="00B06652">
        <w:rPr>
          <w:rStyle w:val="FootnoteReference"/>
          <w:rFonts w:cstheme="minorHAnsi"/>
          <w:b/>
          <w:u w:val="single"/>
          <w:lang w:val="ro-RO"/>
        </w:rPr>
        <w:footnoteReference w:id="1"/>
      </w:r>
    </w:p>
    <w:p w:rsidR="00B373FB" w:rsidRDefault="00B373FB" w:rsidP="0069270E">
      <w:pPr>
        <w:pStyle w:val="ChapterNumber"/>
        <w:jc w:val="center"/>
        <w:rPr>
          <w:rFonts w:asciiTheme="minorHAnsi" w:hAnsiTheme="minorHAnsi" w:cstheme="minorHAnsi"/>
          <w:lang w:val="ro-RO"/>
        </w:rPr>
      </w:pPr>
      <w:r w:rsidRPr="00B06652">
        <w:rPr>
          <w:rFonts w:asciiTheme="minorHAnsi" w:hAnsiTheme="minorHAnsi" w:cstheme="minorHAnsi"/>
          <w:lang w:val="ro-RO"/>
        </w:rPr>
        <w:t xml:space="preserve">Achiziția de </w:t>
      </w:r>
      <w:r w:rsidR="00AB5F8E">
        <w:rPr>
          <w:rFonts w:asciiTheme="minorHAnsi" w:hAnsiTheme="minorHAnsi" w:cstheme="minorHAnsi"/>
          <w:lang w:val="ro-RO"/>
        </w:rPr>
        <w:t xml:space="preserve">servicii de catering – pachet </w:t>
      </w:r>
      <w:r w:rsidR="00CB2B48">
        <w:rPr>
          <w:rFonts w:asciiTheme="minorHAnsi" w:hAnsiTheme="minorHAnsi" w:cstheme="minorHAnsi"/>
          <w:lang w:val="ro-RO"/>
        </w:rPr>
        <w:t xml:space="preserve">pentru </w:t>
      </w:r>
      <w:r w:rsidR="00AB5F8E">
        <w:rPr>
          <w:rFonts w:asciiTheme="minorHAnsi" w:hAnsiTheme="minorHAnsi" w:cstheme="minorHAnsi"/>
          <w:lang w:val="ro-RO"/>
        </w:rPr>
        <w:t>masă elevi</w:t>
      </w:r>
      <w:r w:rsidRPr="00B06652">
        <w:rPr>
          <w:rFonts w:asciiTheme="minorHAnsi" w:hAnsiTheme="minorHAnsi" w:cstheme="minorHAnsi"/>
          <w:lang w:val="ro-RO"/>
        </w:rPr>
        <w:t xml:space="preserve"> </w:t>
      </w:r>
    </w:p>
    <w:p w:rsidR="00E015BA" w:rsidRPr="00E015BA" w:rsidRDefault="00E015BA" w:rsidP="00E015BA">
      <w:pPr>
        <w:rPr>
          <w:lang w:val="ro-RO"/>
        </w:rPr>
      </w:pPr>
    </w:p>
    <w:p w:rsidR="00A54B85" w:rsidRDefault="00B373FB" w:rsidP="00B373FB">
      <w:pPr>
        <w:ind w:left="6300" w:hanging="5760"/>
        <w:rPr>
          <w:rFonts w:cs="Calibri"/>
          <w:szCs w:val="24"/>
        </w:rPr>
      </w:pPr>
      <w:r>
        <w:rPr>
          <w:rFonts w:cstheme="minorHAnsi"/>
          <w:lang w:val="ro-RO"/>
        </w:rPr>
        <w:t>Sub-</w:t>
      </w:r>
      <w:r w:rsidRPr="00B06652">
        <w:rPr>
          <w:rFonts w:cstheme="minorHAnsi"/>
          <w:lang w:val="ro-RO"/>
        </w:rPr>
        <w:t xml:space="preserve">Proiect: </w:t>
      </w:r>
      <w:r w:rsidR="00A54B85" w:rsidRPr="00310B80">
        <w:rPr>
          <w:rFonts w:cs="Calibri"/>
          <w:szCs w:val="24"/>
        </w:rPr>
        <w:t>“SUNTEM ELEVI – ÎNVĂŢĂM, PROMOVĂM”</w:t>
      </w:r>
    </w:p>
    <w:p w:rsidR="00B373FB" w:rsidRPr="00B06652" w:rsidRDefault="00B373FB" w:rsidP="00B373FB">
      <w:pPr>
        <w:ind w:left="6300" w:hanging="5760"/>
        <w:rPr>
          <w:rFonts w:cstheme="minorHAnsi"/>
          <w:lang w:val="ro-RO"/>
        </w:rPr>
      </w:pPr>
      <w:r w:rsidRPr="00B06652">
        <w:rPr>
          <w:rFonts w:cstheme="minorHAnsi"/>
          <w:lang w:val="ro-RO"/>
        </w:rPr>
        <w:t xml:space="preserve">Beneficiar: </w:t>
      </w:r>
      <w:r w:rsidR="00A54B85">
        <w:rPr>
          <w:szCs w:val="24"/>
          <w:u w:val="single"/>
          <w:lang w:val="ro-RO"/>
        </w:rPr>
        <w:t>Colegiul Tehnic nr.1 Vadu Crisului</w:t>
      </w:r>
    </w:p>
    <w:p w:rsidR="00B373FB" w:rsidRDefault="00B373FB" w:rsidP="00B373FB">
      <w:pPr>
        <w:ind w:left="6300" w:hanging="5760"/>
        <w:rPr>
          <w:rFonts w:cstheme="minorHAnsi"/>
          <w:i/>
          <w:color w:val="FF0000"/>
          <w:lang w:val="ro-RO"/>
        </w:rPr>
      </w:pPr>
      <w:r w:rsidRPr="00B06652">
        <w:rPr>
          <w:rFonts w:cstheme="minorHAnsi"/>
          <w:lang w:val="ro-RO"/>
        </w:rPr>
        <w:t>Ofertant: ___________________</w:t>
      </w:r>
      <w:r w:rsidR="001246FA">
        <w:rPr>
          <w:rFonts w:cstheme="minorHAnsi"/>
          <w:lang w:val="ro-RO"/>
        </w:rPr>
        <w:t>__________________</w:t>
      </w:r>
      <w:r w:rsidRPr="00B06652">
        <w:rPr>
          <w:rFonts w:cstheme="minorHAnsi"/>
          <w:lang w:val="ro-RO"/>
        </w:rPr>
        <w:t>_</w:t>
      </w:r>
      <w:r w:rsidR="001246FA">
        <w:rPr>
          <w:rFonts w:cstheme="minorHAnsi"/>
          <w:lang w:val="ro-RO"/>
        </w:rPr>
        <w:t xml:space="preserve"> </w:t>
      </w:r>
      <w:r w:rsidR="001246FA" w:rsidRPr="00B06652">
        <w:rPr>
          <w:rFonts w:cstheme="minorHAnsi"/>
          <w:i/>
          <w:color w:val="FF0000"/>
          <w:lang w:val="ro-RO"/>
        </w:rPr>
        <w:t>[a se completa de c</w:t>
      </w:r>
      <w:r w:rsidR="001246FA">
        <w:rPr>
          <w:rFonts w:cstheme="minorHAnsi"/>
          <w:i/>
          <w:color w:val="FF0000"/>
          <w:lang w:val="ro-RO"/>
        </w:rPr>
        <w:t>ă</w:t>
      </w:r>
      <w:r w:rsidR="001246FA" w:rsidRPr="00B06652">
        <w:rPr>
          <w:rFonts w:cstheme="minorHAnsi"/>
          <w:i/>
          <w:color w:val="FF0000"/>
          <w:lang w:val="ro-RO"/>
        </w:rPr>
        <w:t>tre Ofertant]</w:t>
      </w:r>
    </w:p>
    <w:p w:rsidR="00E015BA" w:rsidRPr="00B06652" w:rsidRDefault="00E015BA" w:rsidP="00B373FB">
      <w:pPr>
        <w:ind w:left="6300" w:hanging="5760"/>
        <w:rPr>
          <w:rFonts w:cstheme="minorHAnsi"/>
          <w:lang w:val="ro-RO"/>
        </w:rPr>
      </w:pPr>
    </w:p>
    <w:p w:rsidR="00B373FB" w:rsidRPr="00B06652" w:rsidRDefault="00B373FB" w:rsidP="00B373FB">
      <w:pPr>
        <w:rPr>
          <w:rFonts w:cstheme="minorHAnsi"/>
          <w:b/>
          <w:lang w:val="ro-RO"/>
        </w:rPr>
      </w:pPr>
    </w:p>
    <w:p w:rsidR="00B373FB" w:rsidRPr="00B06652" w:rsidRDefault="00B373FB" w:rsidP="00B373FB">
      <w:pPr>
        <w:rPr>
          <w:rFonts w:cstheme="minorHAnsi"/>
          <w:i/>
          <w:u w:val="single"/>
          <w:lang w:val="ro-RO"/>
        </w:rPr>
      </w:pPr>
      <w:r w:rsidRPr="00B06652">
        <w:rPr>
          <w:rFonts w:cstheme="minorHAnsi"/>
          <w:b/>
          <w:lang w:val="ro-RO"/>
        </w:rPr>
        <w:t>1</w:t>
      </w:r>
      <w:r w:rsidRPr="00B06652">
        <w:rPr>
          <w:rFonts w:cstheme="minorHAnsi"/>
          <w:lang w:val="ro-RO"/>
        </w:rPr>
        <w:t>.</w:t>
      </w:r>
      <w:r w:rsidRPr="00B06652">
        <w:rPr>
          <w:rFonts w:cstheme="minorHAnsi"/>
          <w:lang w:val="ro-RO"/>
        </w:rPr>
        <w:tab/>
      </w:r>
      <w:r w:rsidRPr="00B06652">
        <w:rPr>
          <w:rFonts w:cstheme="minorHAnsi"/>
          <w:b/>
          <w:u w:val="single"/>
          <w:lang w:val="ro-RO"/>
        </w:rPr>
        <w:t>Oferta de preț</w:t>
      </w:r>
      <w:r w:rsidRPr="00B06652">
        <w:rPr>
          <w:rFonts w:cstheme="minorHAnsi"/>
          <w:i/>
          <w:color w:val="FF0000"/>
          <w:lang w:val="ro-RO"/>
        </w:rPr>
        <w:t>[a se completa de c</w:t>
      </w:r>
      <w:r>
        <w:rPr>
          <w:rFonts w:cstheme="minorHAnsi"/>
          <w:i/>
          <w:color w:val="FF0000"/>
          <w:lang w:val="ro-RO"/>
        </w:rPr>
        <w:t>ă</w:t>
      </w:r>
      <w:r w:rsidRPr="00B06652">
        <w:rPr>
          <w:rFonts w:cstheme="minorHAnsi"/>
          <w:i/>
          <w:color w:val="FF0000"/>
          <w:lang w:val="ro-RO"/>
        </w:rPr>
        <w:t>tre Ofertant]</w:t>
      </w:r>
    </w:p>
    <w:p w:rsidR="00B373FB" w:rsidRPr="00B06652" w:rsidRDefault="00B373FB" w:rsidP="00B373FB">
      <w:pPr>
        <w:rPr>
          <w:rFonts w:cstheme="minorHAnsi"/>
          <w:b/>
          <w:sz w:val="16"/>
          <w:lang w:val="ro-RO"/>
        </w:rPr>
      </w:pPr>
      <w:r w:rsidRPr="00B06652">
        <w:rPr>
          <w:rFonts w:cstheme="minorHAnsi"/>
          <w:b/>
          <w:lang w:val="ro-RO"/>
        </w:rPr>
        <w:tab/>
      </w:r>
    </w:p>
    <w:tbl>
      <w:tblPr>
        <w:tblW w:w="97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3173"/>
        <w:gridCol w:w="850"/>
        <w:gridCol w:w="1044"/>
        <w:gridCol w:w="1080"/>
        <w:gridCol w:w="1436"/>
        <w:gridCol w:w="1346"/>
      </w:tblGrid>
      <w:tr w:rsidR="00B373FB" w:rsidRPr="00B06652" w:rsidTr="00AD44B1">
        <w:trPr>
          <w:trHeight w:val="285"/>
        </w:trPr>
        <w:tc>
          <w:tcPr>
            <w:tcW w:w="810" w:type="dxa"/>
            <w:shd w:val="clear" w:color="auto" w:fill="auto"/>
            <w:noWrap/>
            <w:vAlign w:val="center"/>
          </w:tcPr>
          <w:p w:rsidR="00B373FB" w:rsidRPr="00B06652" w:rsidRDefault="00B373FB" w:rsidP="00363F73">
            <w:pPr>
              <w:jc w:val="center"/>
              <w:rPr>
                <w:rFonts w:cstheme="minorHAnsi"/>
                <w:b/>
                <w:lang w:val="ro-RO"/>
              </w:rPr>
            </w:pPr>
            <w:r w:rsidRPr="00B06652">
              <w:rPr>
                <w:rFonts w:cstheme="minorHAnsi"/>
                <w:b/>
                <w:lang w:val="ro-RO"/>
              </w:rPr>
              <w:t>Nr. crt.</w:t>
            </w:r>
          </w:p>
          <w:p w:rsidR="00B373FB" w:rsidRPr="00B06652" w:rsidRDefault="00B373FB" w:rsidP="00363F73">
            <w:pPr>
              <w:jc w:val="center"/>
              <w:rPr>
                <w:rFonts w:cstheme="minorHAnsi"/>
                <w:sz w:val="20"/>
                <w:lang w:val="ro-RO"/>
              </w:rPr>
            </w:pPr>
            <w:r w:rsidRPr="00B06652">
              <w:rPr>
                <w:rFonts w:cstheme="minorHAnsi"/>
                <w:sz w:val="20"/>
                <w:lang w:val="ro-RO"/>
              </w:rPr>
              <w:t>(1)</w:t>
            </w:r>
          </w:p>
        </w:tc>
        <w:tc>
          <w:tcPr>
            <w:tcW w:w="3173" w:type="dxa"/>
            <w:shd w:val="clear" w:color="auto" w:fill="auto"/>
            <w:vAlign w:val="center"/>
          </w:tcPr>
          <w:p w:rsidR="00B373FB" w:rsidRPr="00B06652" w:rsidRDefault="00B373FB" w:rsidP="00363F73">
            <w:pPr>
              <w:jc w:val="center"/>
              <w:rPr>
                <w:rFonts w:cstheme="minorHAnsi"/>
                <w:b/>
                <w:lang w:val="ro-RO"/>
              </w:rPr>
            </w:pPr>
            <w:r w:rsidRPr="00B06652">
              <w:rPr>
                <w:rFonts w:cstheme="minorHAnsi"/>
                <w:b/>
                <w:lang w:val="ro-RO"/>
              </w:rPr>
              <w:t>Denumirea serviciilor</w:t>
            </w:r>
          </w:p>
          <w:p w:rsidR="00B373FB" w:rsidRPr="00B06652" w:rsidRDefault="00B373FB" w:rsidP="00363F73">
            <w:pPr>
              <w:jc w:val="center"/>
              <w:rPr>
                <w:rFonts w:cstheme="minorHAnsi"/>
                <w:sz w:val="20"/>
                <w:lang w:val="ro-RO"/>
              </w:rPr>
            </w:pPr>
            <w:r w:rsidRPr="00B06652">
              <w:rPr>
                <w:rFonts w:cstheme="minorHAnsi"/>
                <w:sz w:val="20"/>
                <w:lang w:val="ro-RO"/>
              </w:rPr>
              <w:t>(2)</w:t>
            </w:r>
          </w:p>
        </w:tc>
        <w:tc>
          <w:tcPr>
            <w:tcW w:w="850" w:type="dxa"/>
            <w:vAlign w:val="center"/>
          </w:tcPr>
          <w:p w:rsidR="00B373FB" w:rsidRPr="00B06652" w:rsidRDefault="00B373FB" w:rsidP="00363F73">
            <w:pPr>
              <w:jc w:val="center"/>
              <w:rPr>
                <w:rFonts w:cstheme="minorHAnsi"/>
                <w:b/>
                <w:lang w:val="ro-RO"/>
              </w:rPr>
            </w:pPr>
            <w:r w:rsidRPr="00B06652">
              <w:rPr>
                <w:rFonts w:cstheme="minorHAnsi"/>
                <w:b/>
                <w:lang w:val="ro-RO"/>
              </w:rPr>
              <w:t>Cant.</w:t>
            </w:r>
          </w:p>
          <w:p w:rsidR="00B373FB" w:rsidRPr="00B06652" w:rsidRDefault="00B373FB" w:rsidP="00363F73">
            <w:pPr>
              <w:jc w:val="center"/>
              <w:rPr>
                <w:rFonts w:cstheme="minorHAnsi"/>
                <w:sz w:val="20"/>
                <w:lang w:val="ro-RO"/>
              </w:rPr>
            </w:pPr>
            <w:r w:rsidRPr="00B06652">
              <w:rPr>
                <w:rFonts w:cstheme="minorHAnsi"/>
                <w:sz w:val="20"/>
                <w:lang w:val="ro-RO"/>
              </w:rPr>
              <w:t>(3)</w:t>
            </w:r>
          </w:p>
        </w:tc>
        <w:tc>
          <w:tcPr>
            <w:tcW w:w="1044" w:type="dxa"/>
            <w:vAlign w:val="center"/>
          </w:tcPr>
          <w:p w:rsidR="00B373FB" w:rsidRPr="00B06652" w:rsidRDefault="00B373FB" w:rsidP="00363F73">
            <w:pPr>
              <w:jc w:val="center"/>
              <w:rPr>
                <w:rFonts w:cstheme="minorHAnsi"/>
                <w:b/>
                <w:lang w:val="ro-RO"/>
              </w:rPr>
            </w:pPr>
            <w:r w:rsidRPr="00B06652">
              <w:rPr>
                <w:rFonts w:cstheme="minorHAnsi"/>
                <w:b/>
                <w:lang w:val="ro-RO"/>
              </w:rPr>
              <w:t>Pret unitar</w:t>
            </w:r>
          </w:p>
          <w:p w:rsidR="00B373FB" w:rsidRPr="00B06652" w:rsidRDefault="00B373FB" w:rsidP="00363F73">
            <w:pPr>
              <w:jc w:val="center"/>
              <w:rPr>
                <w:rFonts w:cstheme="minorHAnsi"/>
                <w:sz w:val="20"/>
                <w:lang w:val="ro-RO"/>
              </w:rPr>
            </w:pPr>
            <w:r w:rsidRPr="00B06652">
              <w:rPr>
                <w:rFonts w:cstheme="minorHAnsi"/>
                <w:sz w:val="20"/>
                <w:lang w:val="ro-RO"/>
              </w:rPr>
              <w:t>(4)</w:t>
            </w:r>
          </w:p>
        </w:tc>
        <w:tc>
          <w:tcPr>
            <w:tcW w:w="1080" w:type="dxa"/>
            <w:vAlign w:val="center"/>
          </w:tcPr>
          <w:p w:rsidR="00B373FB" w:rsidRPr="00B06652" w:rsidRDefault="00B373FB" w:rsidP="00363F73">
            <w:pPr>
              <w:jc w:val="center"/>
              <w:rPr>
                <w:rFonts w:cstheme="minorHAnsi"/>
                <w:b/>
                <w:lang w:val="ro-RO"/>
              </w:rPr>
            </w:pPr>
            <w:r w:rsidRPr="00B06652">
              <w:rPr>
                <w:rFonts w:cstheme="minorHAnsi"/>
                <w:b/>
                <w:lang w:val="ro-RO"/>
              </w:rPr>
              <w:t xml:space="preserve">Valoare </w:t>
            </w:r>
            <w:r>
              <w:rPr>
                <w:rFonts w:cstheme="minorHAnsi"/>
                <w:b/>
                <w:lang w:val="ro-RO"/>
              </w:rPr>
              <w:t>t</w:t>
            </w:r>
            <w:r w:rsidRPr="00B06652">
              <w:rPr>
                <w:rFonts w:cstheme="minorHAnsi"/>
                <w:b/>
                <w:lang w:val="ro-RO"/>
              </w:rPr>
              <w:t>otala fără TVA</w:t>
            </w:r>
          </w:p>
          <w:p w:rsidR="00B373FB" w:rsidRPr="00B06652" w:rsidRDefault="00B373FB" w:rsidP="00363F73">
            <w:pPr>
              <w:jc w:val="center"/>
              <w:rPr>
                <w:rFonts w:cstheme="minorHAnsi"/>
                <w:sz w:val="20"/>
                <w:lang w:val="ro-RO"/>
              </w:rPr>
            </w:pPr>
            <w:r w:rsidRPr="00B06652">
              <w:rPr>
                <w:rFonts w:cstheme="minorHAnsi"/>
                <w:sz w:val="20"/>
                <w:lang w:val="ro-RO"/>
              </w:rPr>
              <w:t>(5=3*4)</w:t>
            </w:r>
          </w:p>
        </w:tc>
        <w:tc>
          <w:tcPr>
            <w:tcW w:w="1436" w:type="dxa"/>
            <w:vAlign w:val="center"/>
          </w:tcPr>
          <w:p w:rsidR="00B373FB" w:rsidRPr="00B06652" w:rsidRDefault="00B373FB" w:rsidP="00363F73">
            <w:pPr>
              <w:jc w:val="center"/>
              <w:rPr>
                <w:rFonts w:cstheme="minorHAnsi"/>
                <w:b/>
                <w:lang w:val="ro-RO"/>
              </w:rPr>
            </w:pPr>
            <w:r w:rsidRPr="00B06652">
              <w:rPr>
                <w:rFonts w:cstheme="minorHAnsi"/>
                <w:b/>
                <w:lang w:val="ro-RO"/>
              </w:rPr>
              <w:t>TVA</w:t>
            </w:r>
          </w:p>
          <w:p w:rsidR="00B373FB" w:rsidRPr="00B06652" w:rsidRDefault="00B373FB" w:rsidP="00363F73">
            <w:pPr>
              <w:jc w:val="center"/>
              <w:rPr>
                <w:rFonts w:cstheme="minorHAnsi"/>
                <w:sz w:val="20"/>
                <w:lang w:val="ro-RO"/>
              </w:rPr>
            </w:pPr>
            <w:r w:rsidRPr="00B06652">
              <w:rPr>
                <w:rFonts w:cstheme="minorHAnsi"/>
                <w:sz w:val="20"/>
                <w:lang w:val="ro-RO"/>
              </w:rPr>
              <w:t>(6=5* %TVA)</w:t>
            </w:r>
          </w:p>
        </w:tc>
        <w:tc>
          <w:tcPr>
            <w:tcW w:w="1346" w:type="dxa"/>
            <w:shd w:val="clear" w:color="auto" w:fill="auto"/>
            <w:noWrap/>
            <w:vAlign w:val="center"/>
          </w:tcPr>
          <w:p w:rsidR="00B373FB" w:rsidRPr="00B06652" w:rsidRDefault="00B373FB" w:rsidP="00363F73">
            <w:pPr>
              <w:jc w:val="center"/>
              <w:rPr>
                <w:rFonts w:cstheme="minorHAnsi"/>
                <w:b/>
                <w:lang w:val="ro-RO"/>
              </w:rPr>
            </w:pPr>
            <w:r w:rsidRPr="00B06652">
              <w:rPr>
                <w:rFonts w:cstheme="minorHAnsi"/>
                <w:b/>
                <w:lang w:val="ro-RO"/>
              </w:rPr>
              <w:t>Valoare totala cu TVA</w:t>
            </w:r>
          </w:p>
          <w:p w:rsidR="00B373FB" w:rsidRPr="00B06652" w:rsidRDefault="00B373FB" w:rsidP="00363F73">
            <w:pPr>
              <w:jc w:val="center"/>
              <w:rPr>
                <w:rFonts w:cstheme="minorHAnsi"/>
                <w:sz w:val="20"/>
                <w:lang w:val="ro-RO"/>
              </w:rPr>
            </w:pPr>
            <w:r w:rsidRPr="00B06652">
              <w:rPr>
                <w:rFonts w:cstheme="minorHAnsi"/>
                <w:sz w:val="20"/>
                <w:lang w:val="ro-RO"/>
              </w:rPr>
              <w:t>(7=5+6)</w:t>
            </w:r>
          </w:p>
        </w:tc>
      </w:tr>
      <w:tr w:rsidR="00B373FB" w:rsidRPr="00B06652" w:rsidTr="00AD44B1">
        <w:trPr>
          <w:trHeight w:val="285"/>
        </w:trPr>
        <w:tc>
          <w:tcPr>
            <w:tcW w:w="810" w:type="dxa"/>
            <w:shd w:val="clear" w:color="auto" w:fill="auto"/>
            <w:noWrap/>
            <w:vAlign w:val="bottom"/>
          </w:tcPr>
          <w:p w:rsidR="00B373FB" w:rsidRPr="00B06652" w:rsidRDefault="00E922B8" w:rsidP="00363F73">
            <w:pPr>
              <w:ind w:left="162"/>
              <w:rPr>
                <w:rFonts w:cstheme="minorHAnsi"/>
                <w:lang w:val="ro-RO"/>
              </w:rPr>
            </w:pPr>
            <w:r>
              <w:rPr>
                <w:rFonts w:cstheme="minorHAnsi"/>
                <w:lang w:val="ro-RO"/>
              </w:rPr>
              <w:t>1</w:t>
            </w:r>
          </w:p>
        </w:tc>
        <w:tc>
          <w:tcPr>
            <w:tcW w:w="3173" w:type="dxa"/>
            <w:shd w:val="clear" w:color="auto" w:fill="auto"/>
            <w:vAlign w:val="bottom"/>
          </w:tcPr>
          <w:p w:rsidR="00B373FB" w:rsidRPr="00B06652" w:rsidRDefault="00B373FB" w:rsidP="00AD44B1">
            <w:pPr>
              <w:ind w:left="-85" w:right="-112"/>
              <w:jc w:val="center"/>
              <w:rPr>
                <w:rFonts w:cstheme="minorHAnsi"/>
                <w:lang w:val="ro-RO"/>
              </w:rPr>
            </w:pPr>
          </w:p>
        </w:tc>
        <w:tc>
          <w:tcPr>
            <w:tcW w:w="850" w:type="dxa"/>
          </w:tcPr>
          <w:p w:rsidR="00B373FB" w:rsidRPr="000B17E7" w:rsidRDefault="00B373FB" w:rsidP="00363F73">
            <w:pPr>
              <w:jc w:val="center"/>
              <w:rPr>
                <w:rFonts w:cstheme="minorHAnsi"/>
                <w:color w:val="0070C0"/>
                <w:lang w:val="ro-RO"/>
              </w:rPr>
            </w:pPr>
          </w:p>
        </w:tc>
        <w:tc>
          <w:tcPr>
            <w:tcW w:w="1044" w:type="dxa"/>
          </w:tcPr>
          <w:p w:rsidR="00B373FB" w:rsidRPr="00B06652" w:rsidRDefault="00B373FB" w:rsidP="00363F73">
            <w:pPr>
              <w:jc w:val="center"/>
              <w:rPr>
                <w:rFonts w:cstheme="minorHAnsi"/>
                <w:lang w:val="ro-RO"/>
              </w:rPr>
            </w:pPr>
          </w:p>
        </w:tc>
        <w:tc>
          <w:tcPr>
            <w:tcW w:w="1080" w:type="dxa"/>
          </w:tcPr>
          <w:p w:rsidR="00B373FB" w:rsidRPr="00B06652" w:rsidRDefault="00B373FB" w:rsidP="00363F73">
            <w:pPr>
              <w:jc w:val="center"/>
              <w:rPr>
                <w:rFonts w:cstheme="minorHAnsi"/>
                <w:lang w:val="ro-RO"/>
              </w:rPr>
            </w:pPr>
          </w:p>
        </w:tc>
        <w:tc>
          <w:tcPr>
            <w:tcW w:w="1436" w:type="dxa"/>
          </w:tcPr>
          <w:p w:rsidR="00B373FB" w:rsidRPr="00B06652" w:rsidRDefault="00B373FB" w:rsidP="00363F73">
            <w:pPr>
              <w:jc w:val="center"/>
              <w:rPr>
                <w:rFonts w:cstheme="minorHAnsi"/>
                <w:lang w:val="ro-RO"/>
              </w:rPr>
            </w:pPr>
          </w:p>
        </w:tc>
        <w:tc>
          <w:tcPr>
            <w:tcW w:w="1346" w:type="dxa"/>
            <w:shd w:val="clear" w:color="auto" w:fill="auto"/>
            <w:noWrap/>
            <w:vAlign w:val="bottom"/>
          </w:tcPr>
          <w:p w:rsidR="00B373FB" w:rsidRPr="00B06652" w:rsidRDefault="00B373FB" w:rsidP="00363F73">
            <w:pPr>
              <w:jc w:val="center"/>
              <w:rPr>
                <w:rFonts w:cstheme="minorHAnsi"/>
                <w:lang w:val="ro-RO"/>
              </w:rPr>
            </w:pPr>
          </w:p>
        </w:tc>
      </w:tr>
      <w:tr w:rsidR="00B373FB" w:rsidRPr="00B06652" w:rsidTr="00AD44B1">
        <w:trPr>
          <w:trHeight w:val="285"/>
        </w:trPr>
        <w:tc>
          <w:tcPr>
            <w:tcW w:w="810" w:type="dxa"/>
            <w:shd w:val="clear" w:color="auto" w:fill="auto"/>
            <w:noWrap/>
            <w:vAlign w:val="bottom"/>
          </w:tcPr>
          <w:p w:rsidR="00B373FB" w:rsidRPr="00B06652" w:rsidRDefault="00E922B8" w:rsidP="00363F73">
            <w:pPr>
              <w:ind w:left="162"/>
              <w:rPr>
                <w:rFonts w:cstheme="minorHAnsi"/>
                <w:lang w:val="ro-RO"/>
              </w:rPr>
            </w:pPr>
            <w:r>
              <w:rPr>
                <w:rFonts w:cstheme="minorHAnsi"/>
                <w:lang w:val="ro-RO"/>
              </w:rPr>
              <w:t>2</w:t>
            </w:r>
          </w:p>
        </w:tc>
        <w:tc>
          <w:tcPr>
            <w:tcW w:w="3173" w:type="dxa"/>
            <w:shd w:val="clear" w:color="auto" w:fill="auto"/>
            <w:vAlign w:val="bottom"/>
          </w:tcPr>
          <w:p w:rsidR="00B373FB" w:rsidRPr="00B06652" w:rsidRDefault="00B373FB" w:rsidP="00AD44B1">
            <w:pPr>
              <w:ind w:left="-85" w:right="-112"/>
              <w:jc w:val="center"/>
              <w:rPr>
                <w:rFonts w:cstheme="minorHAnsi"/>
                <w:lang w:val="ro-RO"/>
              </w:rPr>
            </w:pPr>
          </w:p>
        </w:tc>
        <w:tc>
          <w:tcPr>
            <w:tcW w:w="850" w:type="dxa"/>
          </w:tcPr>
          <w:p w:rsidR="00B373FB" w:rsidRPr="000B17E7" w:rsidRDefault="00B373FB" w:rsidP="00363F73">
            <w:pPr>
              <w:jc w:val="center"/>
              <w:rPr>
                <w:rFonts w:cstheme="minorHAnsi"/>
                <w:color w:val="0070C0"/>
                <w:lang w:val="ro-RO"/>
              </w:rPr>
            </w:pPr>
          </w:p>
        </w:tc>
        <w:tc>
          <w:tcPr>
            <w:tcW w:w="1044" w:type="dxa"/>
          </w:tcPr>
          <w:p w:rsidR="00B373FB" w:rsidRPr="00B06652" w:rsidRDefault="00B373FB" w:rsidP="00363F73">
            <w:pPr>
              <w:jc w:val="center"/>
              <w:rPr>
                <w:rFonts w:cstheme="minorHAnsi"/>
                <w:lang w:val="ro-RO"/>
              </w:rPr>
            </w:pPr>
          </w:p>
        </w:tc>
        <w:tc>
          <w:tcPr>
            <w:tcW w:w="1080" w:type="dxa"/>
          </w:tcPr>
          <w:p w:rsidR="00B373FB" w:rsidRPr="00B06652" w:rsidRDefault="00B373FB" w:rsidP="00363F73">
            <w:pPr>
              <w:jc w:val="center"/>
              <w:rPr>
                <w:rFonts w:cstheme="minorHAnsi"/>
                <w:lang w:val="ro-RO"/>
              </w:rPr>
            </w:pPr>
          </w:p>
        </w:tc>
        <w:tc>
          <w:tcPr>
            <w:tcW w:w="1436" w:type="dxa"/>
          </w:tcPr>
          <w:p w:rsidR="00B373FB" w:rsidRPr="00B06652" w:rsidRDefault="00B373FB" w:rsidP="00363F73">
            <w:pPr>
              <w:jc w:val="center"/>
              <w:rPr>
                <w:rFonts w:cstheme="minorHAnsi"/>
                <w:lang w:val="ro-RO"/>
              </w:rPr>
            </w:pPr>
          </w:p>
        </w:tc>
        <w:tc>
          <w:tcPr>
            <w:tcW w:w="1346" w:type="dxa"/>
            <w:shd w:val="clear" w:color="auto" w:fill="auto"/>
            <w:noWrap/>
            <w:vAlign w:val="bottom"/>
          </w:tcPr>
          <w:p w:rsidR="00B373FB" w:rsidRPr="00B06652" w:rsidRDefault="00B373FB" w:rsidP="00363F73">
            <w:pPr>
              <w:jc w:val="center"/>
              <w:rPr>
                <w:rFonts w:cstheme="minorHAnsi"/>
                <w:lang w:val="ro-RO"/>
              </w:rPr>
            </w:pPr>
          </w:p>
        </w:tc>
      </w:tr>
      <w:tr w:rsidR="00E015BA" w:rsidRPr="00B06652" w:rsidTr="00AD44B1">
        <w:trPr>
          <w:trHeight w:val="285"/>
        </w:trPr>
        <w:tc>
          <w:tcPr>
            <w:tcW w:w="810" w:type="dxa"/>
            <w:shd w:val="clear" w:color="auto" w:fill="auto"/>
            <w:noWrap/>
            <w:vAlign w:val="bottom"/>
          </w:tcPr>
          <w:p w:rsidR="00E015BA" w:rsidRDefault="00E015BA" w:rsidP="00363F73">
            <w:pPr>
              <w:ind w:left="162"/>
              <w:rPr>
                <w:rFonts w:cstheme="minorHAnsi"/>
                <w:lang w:val="ro-RO"/>
              </w:rPr>
            </w:pPr>
          </w:p>
        </w:tc>
        <w:tc>
          <w:tcPr>
            <w:tcW w:w="3173" w:type="dxa"/>
            <w:shd w:val="clear" w:color="auto" w:fill="auto"/>
            <w:vAlign w:val="bottom"/>
          </w:tcPr>
          <w:p w:rsidR="00E015BA" w:rsidRPr="00B06652" w:rsidRDefault="00E015BA" w:rsidP="00AD44B1">
            <w:pPr>
              <w:ind w:left="-85" w:right="-112"/>
              <w:jc w:val="center"/>
              <w:rPr>
                <w:rFonts w:cstheme="minorHAnsi"/>
                <w:lang w:val="ro-RO"/>
              </w:rPr>
            </w:pPr>
          </w:p>
        </w:tc>
        <w:tc>
          <w:tcPr>
            <w:tcW w:w="850" w:type="dxa"/>
          </w:tcPr>
          <w:p w:rsidR="00E015BA" w:rsidRPr="000B17E7" w:rsidRDefault="00E015BA" w:rsidP="00363F73">
            <w:pPr>
              <w:jc w:val="center"/>
              <w:rPr>
                <w:rFonts w:cstheme="minorHAnsi"/>
                <w:color w:val="0070C0"/>
                <w:lang w:val="ro-RO"/>
              </w:rPr>
            </w:pPr>
          </w:p>
        </w:tc>
        <w:tc>
          <w:tcPr>
            <w:tcW w:w="1044" w:type="dxa"/>
          </w:tcPr>
          <w:p w:rsidR="00E015BA" w:rsidRPr="00B06652" w:rsidRDefault="00E015BA" w:rsidP="00363F73">
            <w:pPr>
              <w:jc w:val="center"/>
              <w:rPr>
                <w:rFonts w:cstheme="minorHAnsi"/>
                <w:lang w:val="ro-RO"/>
              </w:rPr>
            </w:pPr>
          </w:p>
        </w:tc>
        <w:tc>
          <w:tcPr>
            <w:tcW w:w="1080" w:type="dxa"/>
          </w:tcPr>
          <w:p w:rsidR="00E015BA" w:rsidRPr="00B06652" w:rsidRDefault="00E015BA" w:rsidP="00363F73">
            <w:pPr>
              <w:jc w:val="center"/>
              <w:rPr>
                <w:rFonts w:cstheme="minorHAnsi"/>
                <w:lang w:val="ro-RO"/>
              </w:rPr>
            </w:pPr>
          </w:p>
        </w:tc>
        <w:tc>
          <w:tcPr>
            <w:tcW w:w="1436" w:type="dxa"/>
          </w:tcPr>
          <w:p w:rsidR="00E015BA" w:rsidRPr="00B06652" w:rsidRDefault="00E015BA" w:rsidP="00363F73">
            <w:pPr>
              <w:jc w:val="center"/>
              <w:rPr>
                <w:rFonts w:cstheme="minorHAnsi"/>
                <w:lang w:val="ro-RO"/>
              </w:rPr>
            </w:pPr>
          </w:p>
        </w:tc>
        <w:tc>
          <w:tcPr>
            <w:tcW w:w="1346" w:type="dxa"/>
            <w:shd w:val="clear" w:color="auto" w:fill="auto"/>
            <w:noWrap/>
            <w:vAlign w:val="bottom"/>
          </w:tcPr>
          <w:p w:rsidR="00E015BA" w:rsidRPr="00B06652" w:rsidRDefault="00E015BA" w:rsidP="00363F73">
            <w:pPr>
              <w:jc w:val="center"/>
              <w:rPr>
                <w:rFonts w:cstheme="minorHAnsi"/>
                <w:lang w:val="ro-RO"/>
              </w:rPr>
            </w:pPr>
          </w:p>
        </w:tc>
      </w:tr>
    </w:tbl>
    <w:p w:rsidR="00B373FB" w:rsidRPr="00B06652" w:rsidRDefault="00B373FB" w:rsidP="00B373FB">
      <w:pPr>
        <w:rPr>
          <w:rFonts w:cstheme="minorHAnsi"/>
          <w:b/>
          <w:u w:val="single"/>
          <w:lang w:val="ro-RO"/>
        </w:rPr>
      </w:pPr>
    </w:p>
    <w:p w:rsidR="00B373FB" w:rsidRPr="00B06652" w:rsidRDefault="00B373FB" w:rsidP="00B373FB">
      <w:pPr>
        <w:ind w:left="720" w:hanging="720"/>
        <w:jc w:val="both"/>
        <w:rPr>
          <w:rFonts w:cstheme="minorHAnsi"/>
          <w:lang w:val="ro-RO"/>
        </w:rPr>
      </w:pPr>
      <w:r w:rsidRPr="00B06652">
        <w:rPr>
          <w:rFonts w:cstheme="minorHAnsi"/>
          <w:b/>
          <w:lang w:val="ro-RO"/>
        </w:rPr>
        <w:t>2.</w:t>
      </w:r>
      <w:r w:rsidRPr="00B06652">
        <w:rPr>
          <w:rFonts w:cstheme="minorHAnsi"/>
          <w:b/>
          <w:lang w:val="ro-RO"/>
        </w:rPr>
        <w:tab/>
      </w:r>
      <w:r w:rsidRPr="00B06652">
        <w:rPr>
          <w:rFonts w:cstheme="minorHAnsi"/>
          <w:b/>
          <w:u w:val="single"/>
          <w:lang w:val="ro-RO"/>
        </w:rPr>
        <w:t>Preţ fix:</w:t>
      </w:r>
      <w:r w:rsidR="00E915AC">
        <w:rPr>
          <w:rFonts w:cstheme="minorHAnsi"/>
          <w:b/>
          <w:lang w:val="ro-RO"/>
        </w:rPr>
        <w:t xml:space="preserve"> </w:t>
      </w:r>
      <w:r w:rsidRPr="00B06652">
        <w:rPr>
          <w:rFonts w:cstheme="minorHAnsi"/>
          <w:lang w:val="ro-RO"/>
        </w:rPr>
        <w:t>Preţul indicat mai sus este ferm şi fix şi nu poate fi modificat pe durata executării contractului.</w:t>
      </w:r>
    </w:p>
    <w:p w:rsidR="00B373FB" w:rsidRPr="00B06652" w:rsidRDefault="00B373FB" w:rsidP="00B373FB">
      <w:pPr>
        <w:ind w:left="720" w:hanging="720"/>
        <w:rPr>
          <w:rFonts w:cstheme="minorHAnsi"/>
          <w:b/>
          <w:lang w:val="ro-RO"/>
        </w:rPr>
      </w:pPr>
    </w:p>
    <w:p w:rsidR="00B373FB" w:rsidRPr="00B06652" w:rsidRDefault="00B373FB" w:rsidP="00B373FB">
      <w:pPr>
        <w:ind w:left="720" w:hanging="720"/>
        <w:jc w:val="both"/>
        <w:rPr>
          <w:rFonts w:cstheme="minorHAnsi"/>
          <w:i/>
          <w:color w:val="FF0000"/>
          <w:lang w:val="ro-RO"/>
        </w:rPr>
      </w:pPr>
      <w:r w:rsidRPr="00B06652">
        <w:rPr>
          <w:rFonts w:cstheme="minorHAnsi"/>
          <w:b/>
          <w:lang w:val="ro-RO"/>
        </w:rPr>
        <w:t>3.</w:t>
      </w:r>
      <w:r w:rsidRPr="00B06652">
        <w:rPr>
          <w:rFonts w:cstheme="minorHAnsi"/>
          <w:b/>
          <w:lang w:val="ro-RO"/>
        </w:rPr>
        <w:tab/>
      </w:r>
      <w:r w:rsidRPr="00B06652">
        <w:rPr>
          <w:rFonts w:cstheme="minorHAnsi"/>
          <w:b/>
          <w:u w:val="single"/>
          <w:lang w:val="ro-RO"/>
        </w:rPr>
        <w:t>Calendar de realizare a serviciilor:</w:t>
      </w:r>
      <w:r w:rsidR="00E915AC">
        <w:rPr>
          <w:rFonts w:cstheme="minorHAnsi"/>
          <w:b/>
          <w:lang w:val="ro-RO"/>
        </w:rPr>
        <w:t xml:space="preserve"> </w:t>
      </w:r>
      <w:r w:rsidRPr="00B06652">
        <w:rPr>
          <w:rFonts w:cstheme="minorHAnsi"/>
          <w:lang w:val="ro-RO"/>
        </w:rPr>
        <w:t xml:space="preserve">Serviciile prevăzute se realizează </w:t>
      </w:r>
      <w:r w:rsidR="000B17E7">
        <w:rPr>
          <w:rFonts w:cstheme="minorHAnsi"/>
          <w:lang w:val="ro-RO"/>
        </w:rPr>
        <w:t xml:space="preserve">în perioada </w:t>
      </w:r>
      <w:r w:rsidR="00FD0083">
        <w:rPr>
          <w:rFonts w:cstheme="minorHAnsi"/>
          <w:lang w:val="ro-RO"/>
        </w:rPr>
        <w:t>0</w:t>
      </w:r>
      <w:r w:rsidR="00E54EB4">
        <w:rPr>
          <w:rFonts w:cstheme="minorHAnsi"/>
          <w:lang w:val="ro-RO"/>
        </w:rPr>
        <w:t>3</w:t>
      </w:r>
      <w:r w:rsidR="00FD0083">
        <w:rPr>
          <w:rFonts w:cstheme="minorHAnsi"/>
          <w:lang w:val="ro-RO"/>
        </w:rPr>
        <w:t>.</w:t>
      </w:r>
      <w:r w:rsidR="004904E0">
        <w:rPr>
          <w:rFonts w:cstheme="minorHAnsi"/>
          <w:lang w:val="ro-RO"/>
        </w:rPr>
        <w:t>04</w:t>
      </w:r>
      <w:r w:rsidR="00FD0083">
        <w:rPr>
          <w:rFonts w:cstheme="minorHAnsi"/>
          <w:lang w:val="ro-RO"/>
        </w:rPr>
        <w:t>.20</w:t>
      </w:r>
      <w:r w:rsidR="00564040">
        <w:rPr>
          <w:rFonts w:cstheme="minorHAnsi"/>
          <w:lang w:val="ro-RO"/>
        </w:rPr>
        <w:t>2</w:t>
      </w:r>
      <w:r w:rsidR="004904E0">
        <w:rPr>
          <w:rFonts w:cstheme="minorHAnsi"/>
          <w:lang w:val="ro-RO"/>
        </w:rPr>
        <w:t>3</w:t>
      </w:r>
      <w:r w:rsidR="00FD0083" w:rsidRPr="00B96D3E">
        <w:rPr>
          <w:rFonts w:cstheme="minorHAnsi"/>
          <w:lang w:val="ro-RO"/>
        </w:rPr>
        <w:t>-</w:t>
      </w:r>
      <w:r w:rsidR="00564040">
        <w:rPr>
          <w:rFonts w:cstheme="minorHAnsi"/>
          <w:lang w:val="ro-RO"/>
        </w:rPr>
        <w:t>1</w:t>
      </w:r>
      <w:r w:rsidR="004904E0">
        <w:rPr>
          <w:rFonts w:cstheme="minorHAnsi"/>
          <w:lang w:val="ro-RO"/>
        </w:rPr>
        <w:t>5</w:t>
      </w:r>
      <w:r w:rsidR="00FD0083">
        <w:rPr>
          <w:rFonts w:cstheme="minorHAnsi"/>
          <w:lang w:val="ro-RO"/>
        </w:rPr>
        <w:t>.0</w:t>
      </w:r>
      <w:r w:rsidR="004904E0">
        <w:rPr>
          <w:rFonts w:cstheme="minorHAnsi"/>
          <w:lang w:val="ro-RO"/>
        </w:rPr>
        <w:t>8</w:t>
      </w:r>
      <w:r w:rsidR="00FD0083">
        <w:rPr>
          <w:rFonts w:cstheme="minorHAnsi"/>
          <w:lang w:val="ro-RO"/>
        </w:rPr>
        <w:t>.202</w:t>
      </w:r>
      <w:r w:rsidR="004904E0">
        <w:rPr>
          <w:rFonts w:cstheme="minorHAnsi"/>
          <w:lang w:val="ro-RO"/>
        </w:rPr>
        <w:t>3</w:t>
      </w:r>
      <w:r w:rsidR="00FD0083">
        <w:rPr>
          <w:rFonts w:cstheme="minorHAnsi"/>
          <w:lang w:val="ro-RO"/>
        </w:rPr>
        <w:t xml:space="preserve"> </w:t>
      </w:r>
      <w:r w:rsidR="00A16A9B">
        <w:rPr>
          <w:rFonts w:cstheme="minorHAnsi"/>
          <w:lang w:val="ro-RO"/>
        </w:rPr>
        <w:t xml:space="preserve">după </w:t>
      </w:r>
      <w:r w:rsidRPr="00B06652">
        <w:rPr>
          <w:rFonts w:cstheme="minorHAnsi"/>
          <w:lang w:val="ro-RO"/>
        </w:rPr>
        <w:t>semnarea Contractului</w:t>
      </w:r>
      <w:r w:rsidR="00A16A9B">
        <w:rPr>
          <w:rFonts w:cstheme="minorHAnsi"/>
          <w:lang w:val="ro-RO"/>
        </w:rPr>
        <w:t>,</w:t>
      </w:r>
      <w:r w:rsidR="00A16A9B" w:rsidRPr="00A16A9B">
        <w:rPr>
          <w:rFonts w:cstheme="minorHAnsi"/>
          <w:lang w:val="ro-RO"/>
        </w:rPr>
        <w:t xml:space="preserve"> </w:t>
      </w:r>
      <w:r w:rsidR="00A54B85">
        <w:rPr>
          <w:rFonts w:cstheme="minorHAnsi"/>
          <w:lang w:val="ro-RO"/>
        </w:rPr>
        <w:t xml:space="preserve">de luni până vineri </w:t>
      </w:r>
      <w:r w:rsidR="00A16A9B">
        <w:rPr>
          <w:rFonts w:cstheme="minorHAnsi"/>
          <w:lang w:val="ro-RO"/>
        </w:rPr>
        <w:t>,</w:t>
      </w:r>
      <w:r w:rsidR="00A16A9B" w:rsidRPr="00B06652">
        <w:rPr>
          <w:rFonts w:cstheme="minorHAnsi"/>
          <w:lang w:val="ro-RO"/>
        </w:rPr>
        <w:t xml:space="preserve"> </w:t>
      </w:r>
      <w:r w:rsidR="001246FA">
        <w:rPr>
          <w:rFonts w:cstheme="minorHAnsi"/>
          <w:lang w:val="ro-RO"/>
        </w:rPr>
        <w:t>distribuindu-se pachete de masă în</w:t>
      </w:r>
      <w:r w:rsidR="00E922B8">
        <w:rPr>
          <w:rFonts w:cstheme="minorHAnsi"/>
          <w:lang w:val="ro-RO"/>
        </w:rPr>
        <w:t xml:space="preserve"> cantități </w:t>
      </w:r>
      <w:r w:rsidR="00A16A9B">
        <w:rPr>
          <w:rFonts w:cstheme="minorHAnsi"/>
          <w:lang w:val="ro-RO"/>
        </w:rPr>
        <w:t>conform</w:t>
      </w:r>
      <w:r w:rsidR="00E922B8">
        <w:rPr>
          <w:rFonts w:cstheme="minorHAnsi"/>
          <w:lang w:val="ro-RO"/>
        </w:rPr>
        <w:t>e</w:t>
      </w:r>
      <w:r w:rsidR="00A16A9B">
        <w:rPr>
          <w:rFonts w:cstheme="minorHAnsi"/>
          <w:lang w:val="ro-RO"/>
        </w:rPr>
        <w:t xml:space="preserve"> Notelor</w:t>
      </w:r>
      <w:r w:rsidR="007E5B7A">
        <w:rPr>
          <w:rFonts w:cstheme="minorHAnsi"/>
          <w:lang w:val="ro-RO"/>
        </w:rPr>
        <w:t xml:space="preserve"> de Comandă</w:t>
      </w:r>
      <w:r w:rsidR="00A16A9B">
        <w:rPr>
          <w:rFonts w:cstheme="minorHAnsi"/>
          <w:lang w:val="ro-RO"/>
        </w:rPr>
        <w:t xml:space="preserve"> </w:t>
      </w:r>
      <w:r w:rsidR="00E922B8">
        <w:rPr>
          <w:rFonts w:cstheme="minorHAnsi"/>
          <w:lang w:val="ro-RO"/>
        </w:rPr>
        <w:t>trimise de Beneficiar.</w:t>
      </w:r>
    </w:p>
    <w:p w:rsidR="00B373FB" w:rsidRPr="00B06652" w:rsidRDefault="00B373FB" w:rsidP="00B373FB">
      <w:pPr>
        <w:ind w:left="720" w:hanging="720"/>
        <w:jc w:val="both"/>
        <w:rPr>
          <w:rFonts w:cstheme="minorHAnsi"/>
          <w:lang w:val="ro-RO"/>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3330"/>
        <w:gridCol w:w="2069"/>
        <w:gridCol w:w="3624"/>
      </w:tblGrid>
      <w:tr w:rsidR="00B373FB" w:rsidRPr="00B06652" w:rsidTr="00363F73">
        <w:trPr>
          <w:trHeight w:val="285"/>
        </w:trPr>
        <w:tc>
          <w:tcPr>
            <w:tcW w:w="810" w:type="dxa"/>
            <w:shd w:val="clear" w:color="auto" w:fill="auto"/>
            <w:noWrap/>
            <w:vAlign w:val="center"/>
          </w:tcPr>
          <w:p w:rsidR="00B373FB" w:rsidRPr="00B06652" w:rsidRDefault="00B373FB" w:rsidP="00363F73">
            <w:pPr>
              <w:jc w:val="center"/>
              <w:rPr>
                <w:rFonts w:cstheme="minorHAnsi"/>
                <w:b/>
                <w:lang w:val="ro-RO"/>
              </w:rPr>
            </w:pPr>
            <w:r w:rsidRPr="00B06652">
              <w:rPr>
                <w:rFonts w:cstheme="minorHAnsi"/>
                <w:b/>
                <w:lang w:val="ro-RO"/>
              </w:rPr>
              <w:t>Nr. crt.</w:t>
            </w:r>
          </w:p>
        </w:tc>
        <w:tc>
          <w:tcPr>
            <w:tcW w:w="3330" w:type="dxa"/>
            <w:shd w:val="clear" w:color="auto" w:fill="auto"/>
            <w:vAlign w:val="center"/>
          </w:tcPr>
          <w:p w:rsidR="00B373FB" w:rsidRPr="00B06652" w:rsidRDefault="00B373FB" w:rsidP="00363F73">
            <w:pPr>
              <w:jc w:val="center"/>
              <w:rPr>
                <w:rFonts w:cstheme="minorHAnsi"/>
                <w:b/>
                <w:lang w:val="ro-RO"/>
              </w:rPr>
            </w:pPr>
            <w:r w:rsidRPr="00B06652">
              <w:rPr>
                <w:rFonts w:cstheme="minorHAnsi"/>
                <w:b/>
                <w:lang w:val="ro-RO"/>
              </w:rPr>
              <w:t>Denumirea serviciilor</w:t>
            </w:r>
          </w:p>
        </w:tc>
        <w:tc>
          <w:tcPr>
            <w:tcW w:w="2069" w:type="dxa"/>
            <w:vAlign w:val="center"/>
          </w:tcPr>
          <w:p w:rsidR="00B373FB" w:rsidRPr="00B06652" w:rsidRDefault="00B373FB" w:rsidP="00363F73">
            <w:pPr>
              <w:jc w:val="center"/>
              <w:rPr>
                <w:rFonts w:cstheme="minorHAnsi"/>
                <w:b/>
                <w:lang w:val="ro-RO"/>
              </w:rPr>
            </w:pPr>
            <w:r w:rsidRPr="00B06652">
              <w:rPr>
                <w:rFonts w:cstheme="minorHAnsi"/>
                <w:b/>
                <w:lang w:val="ro-RO"/>
              </w:rPr>
              <w:t>Cant.</w:t>
            </w:r>
          </w:p>
        </w:tc>
        <w:tc>
          <w:tcPr>
            <w:tcW w:w="3624" w:type="dxa"/>
            <w:vAlign w:val="center"/>
          </w:tcPr>
          <w:p w:rsidR="00B373FB" w:rsidRPr="00B06652" w:rsidRDefault="00B373FB" w:rsidP="00363F73">
            <w:pPr>
              <w:jc w:val="center"/>
              <w:rPr>
                <w:rFonts w:cstheme="minorHAnsi"/>
                <w:b/>
                <w:lang w:val="ro-RO"/>
              </w:rPr>
            </w:pPr>
            <w:r w:rsidRPr="00B06652">
              <w:rPr>
                <w:rFonts w:cstheme="minorHAnsi"/>
                <w:b/>
                <w:lang w:val="ro-RO"/>
              </w:rPr>
              <w:t>Termene de realizare</w:t>
            </w:r>
          </w:p>
        </w:tc>
      </w:tr>
      <w:tr w:rsidR="00B373FB" w:rsidRPr="00B06652" w:rsidTr="00363F73">
        <w:trPr>
          <w:trHeight w:val="285"/>
        </w:trPr>
        <w:tc>
          <w:tcPr>
            <w:tcW w:w="810" w:type="dxa"/>
            <w:shd w:val="clear" w:color="auto" w:fill="auto"/>
            <w:noWrap/>
            <w:vAlign w:val="bottom"/>
          </w:tcPr>
          <w:p w:rsidR="00B373FB" w:rsidRPr="00B06652" w:rsidRDefault="00B373FB" w:rsidP="00363F73">
            <w:pPr>
              <w:ind w:left="162"/>
              <w:rPr>
                <w:rFonts w:cstheme="minorHAnsi"/>
                <w:lang w:val="ro-RO"/>
              </w:rPr>
            </w:pPr>
            <w:r w:rsidRPr="00B06652">
              <w:rPr>
                <w:rFonts w:cstheme="minorHAnsi"/>
                <w:lang w:val="ro-RO"/>
              </w:rPr>
              <w:t>1.</w:t>
            </w:r>
          </w:p>
        </w:tc>
        <w:tc>
          <w:tcPr>
            <w:tcW w:w="3330" w:type="dxa"/>
            <w:shd w:val="clear" w:color="auto" w:fill="auto"/>
            <w:vAlign w:val="bottom"/>
          </w:tcPr>
          <w:p w:rsidR="00B373FB" w:rsidRPr="00B06652" w:rsidRDefault="00B373FB" w:rsidP="00363F73">
            <w:pPr>
              <w:ind w:left="-198" w:firstLine="198"/>
              <w:jc w:val="center"/>
              <w:rPr>
                <w:rFonts w:cstheme="minorHAnsi"/>
                <w:lang w:val="ro-RO"/>
              </w:rPr>
            </w:pPr>
          </w:p>
        </w:tc>
        <w:tc>
          <w:tcPr>
            <w:tcW w:w="2069" w:type="dxa"/>
          </w:tcPr>
          <w:p w:rsidR="00B373FB" w:rsidRPr="00B06652" w:rsidRDefault="00B373FB" w:rsidP="00363F73">
            <w:pPr>
              <w:jc w:val="center"/>
              <w:rPr>
                <w:rFonts w:cstheme="minorHAnsi"/>
                <w:lang w:val="ro-RO"/>
              </w:rPr>
            </w:pPr>
          </w:p>
        </w:tc>
        <w:tc>
          <w:tcPr>
            <w:tcW w:w="3624" w:type="dxa"/>
          </w:tcPr>
          <w:p w:rsidR="00B373FB" w:rsidRPr="001246FA" w:rsidRDefault="00B373FB" w:rsidP="001246FA">
            <w:pPr>
              <w:rPr>
                <w:rFonts w:cstheme="minorHAnsi"/>
                <w:lang w:val="ro-RO"/>
              </w:rPr>
            </w:pPr>
          </w:p>
        </w:tc>
      </w:tr>
    </w:tbl>
    <w:p w:rsidR="00B373FB" w:rsidRPr="00B06652" w:rsidRDefault="00B373FB" w:rsidP="00B373FB">
      <w:pPr>
        <w:ind w:left="720" w:hanging="720"/>
        <w:jc w:val="both"/>
        <w:rPr>
          <w:rFonts w:cstheme="minorHAnsi"/>
          <w:lang w:val="ro-RO"/>
        </w:rPr>
      </w:pPr>
    </w:p>
    <w:p w:rsidR="001721C3" w:rsidRDefault="001721C3" w:rsidP="001721C3">
      <w:pPr>
        <w:pStyle w:val="ListParagraph"/>
        <w:spacing w:after="0" w:line="240" w:lineRule="auto"/>
        <w:ind w:left="770" w:hanging="770"/>
        <w:jc w:val="both"/>
        <w:rPr>
          <w:rFonts w:cstheme="minorHAnsi"/>
          <w:lang w:val="ro-RO"/>
        </w:rPr>
      </w:pPr>
      <w:r>
        <w:rPr>
          <w:rFonts w:cstheme="minorHAnsi"/>
          <w:b/>
          <w:lang w:val="ro-RO"/>
        </w:rPr>
        <w:t xml:space="preserve">4. </w:t>
      </w:r>
      <w:r>
        <w:rPr>
          <w:rFonts w:cstheme="minorHAnsi"/>
          <w:b/>
          <w:lang w:val="ro-RO"/>
        </w:rPr>
        <w:tab/>
      </w:r>
      <w:r w:rsidR="00B373FB" w:rsidRPr="001721C3">
        <w:rPr>
          <w:rFonts w:cstheme="minorHAnsi"/>
          <w:b/>
          <w:lang w:val="ro-RO"/>
        </w:rPr>
        <w:t>Plata</w:t>
      </w:r>
      <w:r w:rsidR="00E915AC" w:rsidRPr="001721C3">
        <w:rPr>
          <w:rFonts w:cstheme="minorHAnsi"/>
          <w:b/>
          <w:lang w:val="ro-RO"/>
        </w:rPr>
        <w:t xml:space="preserve"> </w:t>
      </w:r>
      <w:r w:rsidR="00E915AC" w:rsidRPr="001721C3">
        <w:rPr>
          <w:rFonts w:cstheme="minorHAnsi"/>
          <w:lang w:val="ro-RO"/>
        </w:rPr>
        <w:t xml:space="preserve">facturilor se va efectua in lei, </w:t>
      </w:r>
      <w:r w:rsidR="00492378">
        <w:rPr>
          <w:rFonts w:cstheme="minorHAnsi"/>
          <w:lang w:val="ro-RO"/>
        </w:rPr>
        <w:t xml:space="preserve">lunar după </w:t>
      </w:r>
      <w:r w:rsidR="00B373FB" w:rsidRPr="001721C3">
        <w:rPr>
          <w:rFonts w:cstheme="minorHAnsi"/>
          <w:lang w:val="ro-RO"/>
        </w:rPr>
        <w:t>realizarea efectivă a serviciilor prevăzute, pe baza facturi</w:t>
      </w:r>
      <w:r w:rsidR="00492378">
        <w:rPr>
          <w:rFonts w:cstheme="minorHAnsi"/>
          <w:lang w:val="ro-RO"/>
        </w:rPr>
        <w:t>lor</w:t>
      </w:r>
      <w:r w:rsidR="00B373FB" w:rsidRPr="001721C3">
        <w:rPr>
          <w:rFonts w:cstheme="minorHAnsi"/>
          <w:lang w:val="ro-RO"/>
        </w:rPr>
        <w:t xml:space="preserve"> Prestatorului şi a </w:t>
      </w:r>
      <w:r w:rsidR="00E915AC" w:rsidRPr="001721C3">
        <w:rPr>
          <w:rFonts w:cstheme="minorHAnsi"/>
          <w:lang w:val="ro-RO"/>
        </w:rPr>
        <w:t>proceselor</w:t>
      </w:r>
      <w:r w:rsidR="00B373FB" w:rsidRPr="001721C3">
        <w:rPr>
          <w:rFonts w:cstheme="minorHAnsi"/>
          <w:lang w:val="ro-RO"/>
        </w:rPr>
        <w:t xml:space="preserve"> verbal</w:t>
      </w:r>
      <w:r w:rsidR="00E915AC" w:rsidRPr="001721C3">
        <w:rPr>
          <w:rFonts w:cstheme="minorHAnsi"/>
          <w:lang w:val="ro-RO"/>
        </w:rPr>
        <w:t>e</w:t>
      </w:r>
      <w:r w:rsidR="00B373FB" w:rsidRPr="001721C3">
        <w:rPr>
          <w:rFonts w:cstheme="minorHAnsi"/>
          <w:lang w:val="ro-RO"/>
        </w:rPr>
        <w:t xml:space="preserve"> de recepţie.</w:t>
      </w:r>
    </w:p>
    <w:p w:rsidR="001721C3" w:rsidRDefault="001721C3" w:rsidP="001721C3">
      <w:pPr>
        <w:pStyle w:val="ListParagraph"/>
        <w:spacing w:after="0" w:line="240" w:lineRule="auto"/>
        <w:ind w:left="770"/>
        <w:jc w:val="both"/>
        <w:rPr>
          <w:rFonts w:cstheme="minorHAnsi"/>
          <w:b/>
          <w:u w:val="single"/>
          <w:lang w:val="ro-RO"/>
        </w:rPr>
      </w:pPr>
    </w:p>
    <w:p w:rsidR="00B373FB" w:rsidRPr="006C0271" w:rsidRDefault="00B373FB" w:rsidP="00B47332">
      <w:pPr>
        <w:pStyle w:val="ListParagraph"/>
        <w:numPr>
          <w:ilvl w:val="0"/>
          <w:numId w:val="7"/>
        </w:numPr>
        <w:spacing w:after="0" w:line="240" w:lineRule="auto"/>
        <w:ind w:left="720" w:hanging="720"/>
        <w:jc w:val="both"/>
        <w:rPr>
          <w:rFonts w:cstheme="minorHAnsi"/>
          <w:b/>
          <w:u w:val="single"/>
          <w:lang w:val="ro-RO"/>
        </w:rPr>
      </w:pPr>
      <w:r w:rsidRPr="006C0271">
        <w:rPr>
          <w:rFonts w:cstheme="minorHAnsi"/>
          <w:b/>
          <w:u w:val="single"/>
          <w:lang w:val="ro-RO"/>
        </w:rPr>
        <w:t>Specificaţii Tehnice:</w:t>
      </w:r>
    </w:p>
    <w:p w:rsidR="00B373FB" w:rsidRPr="00956B99" w:rsidRDefault="00B373FB" w:rsidP="00B373FB">
      <w:pPr>
        <w:pStyle w:val="ListParagraph"/>
        <w:spacing w:after="0" w:line="240" w:lineRule="auto"/>
        <w:ind w:left="1080"/>
        <w:jc w:val="both"/>
        <w:rPr>
          <w:rFonts w:cstheme="minorHAnsi"/>
          <w:b/>
          <w:lang w:val="ro-RO"/>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B373FB" w:rsidRPr="00B64C9A" w:rsidTr="00363F73">
        <w:trPr>
          <w:trHeight w:val="285"/>
        </w:trPr>
        <w:tc>
          <w:tcPr>
            <w:tcW w:w="4680" w:type="dxa"/>
            <w:shd w:val="clear" w:color="auto" w:fill="auto"/>
            <w:vAlign w:val="bottom"/>
          </w:tcPr>
          <w:p w:rsidR="00B373FB" w:rsidRPr="00B06652" w:rsidRDefault="00B373FB" w:rsidP="00363F73">
            <w:pPr>
              <w:jc w:val="center"/>
              <w:rPr>
                <w:rFonts w:cstheme="minorHAnsi"/>
                <w:b/>
                <w:lang w:val="ro-RO"/>
              </w:rPr>
            </w:pPr>
            <w:r w:rsidRPr="00B06652">
              <w:rPr>
                <w:rFonts w:cstheme="minorHAnsi"/>
                <w:b/>
                <w:lang w:val="ro-RO"/>
              </w:rPr>
              <w:t>A. Specificatii tehnice solicitate</w:t>
            </w:r>
          </w:p>
          <w:p w:rsidR="00B373FB" w:rsidRPr="00B06652" w:rsidRDefault="00B373FB" w:rsidP="00363F73">
            <w:pPr>
              <w:jc w:val="center"/>
              <w:rPr>
                <w:rFonts w:cstheme="minorHAnsi"/>
                <w:i/>
                <w:lang w:val="ro-RO"/>
              </w:rPr>
            </w:pPr>
          </w:p>
        </w:tc>
        <w:tc>
          <w:tcPr>
            <w:tcW w:w="4320" w:type="dxa"/>
          </w:tcPr>
          <w:p w:rsidR="00B373FB" w:rsidRPr="00B06652" w:rsidRDefault="00B373FB" w:rsidP="00363F73">
            <w:pPr>
              <w:jc w:val="center"/>
              <w:rPr>
                <w:rFonts w:cstheme="minorHAnsi"/>
                <w:b/>
                <w:lang w:val="ro-RO"/>
              </w:rPr>
            </w:pPr>
            <w:r w:rsidRPr="00B06652">
              <w:rPr>
                <w:rFonts w:cstheme="minorHAnsi"/>
                <w:b/>
                <w:lang w:val="ro-RO"/>
              </w:rPr>
              <w:t>B. Specificatii tehnice ofertate</w:t>
            </w:r>
          </w:p>
          <w:p w:rsidR="00B373FB" w:rsidRPr="00B06652" w:rsidRDefault="00B373FB" w:rsidP="00363F73">
            <w:pPr>
              <w:jc w:val="center"/>
              <w:rPr>
                <w:rFonts w:cstheme="minorHAnsi"/>
                <w:i/>
                <w:color w:val="3366FF"/>
                <w:u w:val="single"/>
                <w:lang w:val="ro-RO"/>
              </w:rPr>
            </w:pPr>
            <w:r w:rsidRPr="00B06652">
              <w:rPr>
                <w:rFonts w:cstheme="minorHAnsi"/>
                <w:i/>
                <w:color w:val="FF0000"/>
                <w:lang w:val="ro-RO"/>
              </w:rPr>
              <w:t>[a se completa de c</w:t>
            </w:r>
            <w:r>
              <w:rPr>
                <w:rFonts w:cstheme="minorHAnsi"/>
                <w:i/>
                <w:color w:val="FF0000"/>
                <w:lang w:val="ro-RO"/>
              </w:rPr>
              <w:t>ă</w:t>
            </w:r>
            <w:r w:rsidRPr="00B06652">
              <w:rPr>
                <w:rFonts w:cstheme="minorHAnsi"/>
                <w:i/>
                <w:color w:val="FF0000"/>
                <w:lang w:val="ro-RO"/>
              </w:rPr>
              <w:t>tre Ofertant]</w:t>
            </w:r>
          </w:p>
        </w:tc>
      </w:tr>
      <w:tr w:rsidR="00B373FB" w:rsidRPr="00B06652" w:rsidTr="00363F73">
        <w:trPr>
          <w:trHeight w:val="285"/>
        </w:trPr>
        <w:tc>
          <w:tcPr>
            <w:tcW w:w="4680" w:type="dxa"/>
            <w:shd w:val="clear" w:color="auto" w:fill="auto"/>
            <w:vAlign w:val="bottom"/>
          </w:tcPr>
          <w:p w:rsidR="00B373FB" w:rsidRPr="00FA0E8F" w:rsidRDefault="00B373FB" w:rsidP="00363F73">
            <w:pPr>
              <w:ind w:left="142" w:right="187"/>
              <w:rPr>
                <w:rFonts w:cstheme="minorHAnsi"/>
                <w:b/>
                <w:i/>
                <w:lang w:val="ro-RO"/>
              </w:rPr>
            </w:pPr>
            <w:r w:rsidRPr="00FA0E8F">
              <w:rPr>
                <w:rFonts w:cstheme="minorHAnsi"/>
                <w:b/>
                <w:i/>
                <w:lang w:val="ro-RO"/>
              </w:rPr>
              <w:t>Denumirea  serviciilor</w:t>
            </w:r>
          </w:p>
          <w:p w:rsidR="00A16A9B" w:rsidRPr="000545C6" w:rsidRDefault="00A16A9B" w:rsidP="00363F73">
            <w:pPr>
              <w:ind w:left="142" w:right="187"/>
              <w:rPr>
                <w:rFonts w:cstheme="minorHAnsi"/>
                <w:i/>
                <w:color w:val="FF0000"/>
                <w:lang w:val="ro-RO"/>
              </w:rPr>
            </w:pPr>
            <w:r w:rsidRPr="000545C6">
              <w:rPr>
                <w:rFonts w:cstheme="minorHAnsi"/>
                <w:lang w:val="ro-RO"/>
              </w:rPr>
              <w:t>Pachet pentru masă elevi</w:t>
            </w:r>
          </w:p>
        </w:tc>
        <w:tc>
          <w:tcPr>
            <w:tcW w:w="4320" w:type="dxa"/>
          </w:tcPr>
          <w:p w:rsidR="00B373FB" w:rsidRPr="00B06652" w:rsidRDefault="00B373FB" w:rsidP="00363F73">
            <w:pPr>
              <w:jc w:val="center"/>
              <w:rPr>
                <w:rFonts w:cstheme="minorHAnsi"/>
                <w:i/>
                <w:color w:val="FF0000"/>
                <w:lang w:val="ro-RO"/>
              </w:rPr>
            </w:pPr>
          </w:p>
        </w:tc>
      </w:tr>
      <w:tr w:rsidR="004904E0" w:rsidRPr="00B06652" w:rsidTr="00363F73">
        <w:trPr>
          <w:trHeight w:val="285"/>
        </w:trPr>
        <w:tc>
          <w:tcPr>
            <w:tcW w:w="4680" w:type="dxa"/>
            <w:shd w:val="clear" w:color="auto" w:fill="auto"/>
            <w:vAlign w:val="bottom"/>
          </w:tcPr>
          <w:p w:rsidR="004904E0" w:rsidRPr="008F24B4" w:rsidRDefault="004904E0" w:rsidP="004904E0">
            <w:pPr>
              <w:jc w:val="both"/>
              <w:rPr>
                <w:szCs w:val="24"/>
                <w:lang w:val="ro-RO"/>
              </w:rPr>
            </w:pPr>
            <w:r w:rsidRPr="008F24B4">
              <w:rPr>
                <w:i/>
                <w:szCs w:val="24"/>
                <w:lang w:val="ro-RO"/>
              </w:rPr>
              <w:t xml:space="preserve">Descriere generală: </w:t>
            </w:r>
            <w:r w:rsidRPr="008F24B4">
              <w:rPr>
                <w:szCs w:val="24"/>
                <w:lang w:val="ro-RO"/>
              </w:rPr>
              <w:t>Pachet format  Prânz = Ciorba + preparat de bază cu garnitură salată și pâine + desert fructe.</w:t>
            </w:r>
          </w:p>
          <w:p w:rsidR="004904E0" w:rsidRPr="008F24B4" w:rsidRDefault="004904E0" w:rsidP="004904E0">
            <w:pPr>
              <w:jc w:val="both"/>
              <w:rPr>
                <w:szCs w:val="24"/>
                <w:lang w:val="ro-RO"/>
              </w:rPr>
            </w:pPr>
            <w:r w:rsidRPr="008F24B4">
              <w:rPr>
                <w:szCs w:val="24"/>
                <w:lang w:val="ro-RO"/>
              </w:rPr>
              <w:t xml:space="preserve"> Felul de bază va fi compus din: Preparat din carne de pui, vită, porc sau pește 100 – 110 gr.</w:t>
            </w:r>
          </w:p>
          <w:p w:rsidR="004904E0" w:rsidRPr="008F24B4" w:rsidRDefault="004904E0" w:rsidP="004904E0">
            <w:pPr>
              <w:jc w:val="both"/>
              <w:rPr>
                <w:szCs w:val="24"/>
                <w:lang w:val="ro-RO"/>
              </w:rPr>
            </w:pPr>
            <w:r w:rsidRPr="008F24B4">
              <w:rPr>
                <w:szCs w:val="24"/>
                <w:lang w:val="ro-RO"/>
              </w:rPr>
              <w:lastRenderedPageBreak/>
              <w:t xml:space="preserve"> Garnitură (cartofi, orez, paste făinoase, mămăliga, fasole, mazăre, linte, spanac, etc) 140 – 150 gr.</w:t>
            </w:r>
          </w:p>
          <w:p w:rsidR="004904E0" w:rsidRPr="008F24B4" w:rsidRDefault="004904E0" w:rsidP="004904E0">
            <w:pPr>
              <w:jc w:val="both"/>
              <w:rPr>
                <w:szCs w:val="24"/>
                <w:lang w:val="ro-RO"/>
              </w:rPr>
            </w:pPr>
            <w:r w:rsidRPr="008F24B4">
              <w:rPr>
                <w:szCs w:val="24"/>
                <w:lang w:val="ro-RO"/>
              </w:rPr>
              <w:t xml:space="preserve"> Salată de sezon(legume crude, murături, etc) 50 gr.</w:t>
            </w:r>
          </w:p>
          <w:p w:rsidR="004904E0" w:rsidRPr="008F24B4" w:rsidRDefault="004904E0" w:rsidP="004904E0">
            <w:pPr>
              <w:jc w:val="both"/>
              <w:rPr>
                <w:szCs w:val="24"/>
                <w:lang w:val="ro-RO"/>
              </w:rPr>
            </w:pPr>
            <w:r w:rsidRPr="008F24B4">
              <w:rPr>
                <w:szCs w:val="24"/>
                <w:lang w:val="ro-RO"/>
              </w:rPr>
              <w:t xml:space="preserve"> Pâine 50 gr. </w:t>
            </w:r>
          </w:p>
          <w:p w:rsidR="004904E0" w:rsidRPr="008F24B4" w:rsidRDefault="004904E0" w:rsidP="004904E0">
            <w:pPr>
              <w:jc w:val="both"/>
              <w:rPr>
                <w:szCs w:val="24"/>
                <w:lang w:val="ro-RO"/>
              </w:rPr>
            </w:pPr>
            <w:r w:rsidRPr="008F24B4">
              <w:rPr>
                <w:szCs w:val="24"/>
                <w:lang w:val="ro-RO"/>
              </w:rPr>
              <w:t xml:space="preserve">Ciorbă: 200 - 300 ml </w:t>
            </w:r>
          </w:p>
          <w:p w:rsidR="004904E0" w:rsidRPr="008F24B4" w:rsidRDefault="004904E0" w:rsidP="004904E0">
            <w:pPr>
              <w:jc w:val="both"/>
              <w:rPr>
                <w:szCs w:val="24"/>
                <w:lang w:val="ro-RO"/>
              </w:rPr>
            </w:pPr>
            <w:r w:rsidRPr="008F24B4">
              <w:rPr>
                <w:szCs w:val="24"/>
                <w:lang w:val="ro-RO"/>
              </w:rPr>
              <w:t>Desert : fructe de sezon,</w:t>
            </w:r>
          </w:p>
          <w:p w:rsidR="004904E0" w:rsidRPr="00594A2C" w:rsidRDefault="004904E0" w:rsidP="004904E0">
            <w:pPr>
              <w:ind w:left="-13" w:firstLine="13"/>
              <w:rPr>
                <w:rFonts w:cstheme="minorHAnsi"/>
                <w:i/>
                <w:lang w:val="ro-RO"/>
              </w:rPr>
            </w:pPr>
          </w:p>
        </w:tc>
        <w:tc>
          <w:tcPr>
            <w:tcW w:w="4320" w:type="dxa"/>
          </w:tcPr>
          <w:p w:rsidR="004904E0" w:rsidRPr="00B06652" w:rsidRDefault="004904E0" w:rsidP="004904E0">
            <w:pPr>
              <w:jc w:val="center"/>
              <w:rPr>
                <w:rFonts w:cstheme="minorHAnsi"/>
                <w:i/>
                <w:color w:val="FF0000"/>
                <w:lang w:val="ro-RO"/>
              </w:rPr>
            </w:pPr>
          </w:p>
        </w:tc>
      </w:tr>
      <w:tr w:rsidR="004904E0" w:rsidRPr="00B06652" w:rsidTr="00363F73">
        <w:trPr>
          <w:trHeight w:val="285"/>
        </w:trPr>
        <w:tc>
          <w:tcPr>
            <w:tcW w:w="4680" w:type="dxa"/>
            <w:shd w:val="clear" w:color="auto" w:fill="auto"/>
            <w:vAlign w:val="bottom"/>
          </w:tcPr>
          <w:p w:rsidR="004904E0" w:rsidRPr="008F24B4" w:rsidRDefault="004904E0" w:rsidP="004904E0">
            <w:pPr>
              <w:ind w:left="-13" w:firstLine="13"/>
              <w:rPr>
                <w:i/>
                <w:szCs w:val="24"/>
                <w:lang w:val="ro-RO"/>
              </w:rPr>
            </w:pPr>
            <w:r w:rsidRPr="008F24B4">
              <w:rPr>
                <w:i/>
                <w:szCs w:val="24"/>
                <w:lang w:val="ro-RO"/>
              </w:rPr>
              <w:t>Detalii specifice şi standarde tehnice minim acceptate de către Beneficiar</w:t>
            </w:r>
          </w:p>
          <w:p w:rsidR="004904E0" w:rsidRPr="008F24B4" w:rsidRDefault="004904E0" w:rsidP="004904E0">
            <w:pPr>
              <w:jc w:val="both"/>
              <w:rPr>
                <w:szCs w:val="24"/>
                <w:lang w:val="ro-RO"/>
              </w:rPr>
            </w:pPr>
            <w:r w:rsidRPr="008F24B4">
              <w:rPr>
                <w:szCs w:val="24"/>
                <w:lang w:val="ro-RO"/>
              </w:rPr>
              <w:t>-</w:t>
            </w:r>
            <w:r w:rsidRPr="008F24B4">
              <w:rPr>
                <w:szCs w:val="24"/>
                <w:lang w:val="ro-RO"/>
              </w:rPr>
              <w:tab/>
              <w:t>Pachetele de masă pentru elevi vor fi distribuite de către Prestator la sediul Colegiului Tehnic nr.1 Vadu Crișului</w:t>
            </w:r>
          </w:p>
          <w:p w:rsidR="004904E0" w:rsidRPr="008F24B4" w:rsidRDefault="004904E0" w:rsidP="004904E0">
            <w:pPr>
              <w:jc w:val="both"/>
              <w:rPr>
                <w:szCs w:val="24"/>
                <w:lang w:val="ro-RO"/>
              </w:rPr>
            </w:pPr>
            <w:r w:rsidRPr="008F24B4">
              <w:rPr>
                <w:szCs w:val="24"/>
                <w:lang w:val="ro-RO"/>
              </w:rPr>
              <w:t>-</w:t>
            </w:r>
            <w:r w:rsidRPr="008F24B4">
              <w:rPr>
                <w:szCs w:val="24"/>
                <w:lang w:val="ro-RO"/>
              </w:rPr>
              <w:tab/>
              <w:t>Produsele vor fi ambalate în recipiente de unică folosință</w:t>
            </w:r>
          </w:p>
          <w:p w:rsidR="004904E0" w:rsidRPr="008F24B4" w:rsidRDefault="004904E0" w:rsidP="004904E0">
            <w:pPr>
              <w:jc w:val="both"/>
              <w:rPr>
                <w:szCs w:val="24"/>
                <w:lang w:val="ro-RO"/>
              </w:rPr>
            </w:pPr>
            <w:r w:rsidRPr="008F24B4">
              <w:rPr>
                <w:szCs w:val="24"/>
                <w:lang w:val="ro-RO"/>
              </w:rPr>
              <w:t>-</w:t>
            </w:r>
            <w:r w:rsidRPr="008F24B4">
              <w:rPr>
                <w:szCs w:val="24"/>
                <w:lang w:val="ro-RO"/>
              </w:rPr>
              <w:tab/>
              <w:t>Alimentele se vor păstra în condiții corespunzătoare până la distribuire.</w:t>
            </w:r>
          </w:p>
          <w:p w:rsidR="004904E0" w:rsidRPr="008F24B4" w:rsidRDefault="004904E0" w:rsidP="004904E0">
            <w:pPr>
              <w:jc w:val="both"/>
              <w:rPr>
                <w:szCs w:val="24"/>
                <w:lang w:val="ro-RO"/>
              </w:rPr>
            </w:pPr>
            <w:r w:rsidRPr="008F24B4">
              <w:rPr>
                <w:szCs w:val="24"/>
                <w:lang w:val="ro-RO"/>
              </w:rPr>
              <w:t>-</w:t>
            </w:r>
            <w:r w:rsidRPr="008F24B4">
              <w:rPr>
                <w:szCs w:val="24"/>
                <w:lang w:val="ro-RO"/>
              </w:rPr>
              <w:tab/>
              <w:t>Firma prestatoare își va aproviziona materia primă folosită pentru pregătirea mesei  cu autovehicule autorizate și va avea obligația de a păstra ca probă timp de 48 ore, în frigider, separat de celelalte alimente, un pachet identic cu cel din pachetul distribuit.</w:t>
            </w:r>
          </w:p>
          <w:p w:rsidR="004904E0" w:rsidRPr="008F24B4" w:rsidRDefault="004904E0" w:rsidP="004904E0">
            <w:pPr>
              <w:jc w:val="both"/>
              <w:rPr>
                <w:szCs w:val="24"/>
                <w:lang w:val="ro-RO"/>
              </w:rPr>
            </w:pPr>
            <w:r w:rsidRPr="008F24B4">
              <w:rPr>
                <w:szCs w:val="24"/>
                <w:lang w:val="ro-RO"/>
              </w:rPr>
              <w:t xml:space="preserve">    - În conformitate cu Legea 123/2008 și Ord. 1563/2008 alimente pentru pachetul destinat mesei elevilor nu vor avea:</w:t>
            </w:r>
          </w:p>
          <w:p w:rsidR="004904E0" w:rsidRPr="008F24B4" w:rsidRDefault="004904E0" w:rsidP="004904E0">
            <w:pPr>
              <w:jc w:val="both"/>
              <w:rPr>
                <w:szCs w:val="24"/>
                <w:lang w:val="ro-RO"/>
              </w:rPr>
            </w:pPr>
            <w:r w:rsidRPr="008F24B4">
              <w:rPr>
                <w:szCs w:val="24"/>
                <w:lang w:val="ro-RO"/>
              </w:rPr>
              <w:t>- conținut peste 300kcal/unitate de vânzare</w:t>
            </w:r>
          </w:p>
          <w:p w:rsidR="004904E0" w:rsidRPr="008F24B4" w:rsidRDefault="004904E0" w:rsidP="004904E0">
            <w:pPr>
              <w:jc w:val="both"/>
              <w:rPr>
                <w:szCs w:val="24"/>
                <w:lang w:val="ro-RO"/>
              </w:rPr>
            </w:pPr>
            <w:r w:rsidRPr="008F24B4">
              <w:rPr>
                <w:szCs w:val="24"/>
                <w:lang w:val="ro-RO"/>
              </w:rPr>
              <w:t>- conținut de grăsimi peste 20g / 100g produs</w:t>
            </w:r>
          </w:p>
          <w:p w:rsidR="004904E0" w:rsidRPr="008F24B4" w:rsidRDefault="004904E0" w:rsidP="004904E0">
            <w:pPr>
              <w:jc w:val="both"/>
              <w:rPr>
                <w:szCs w:val="24"/>
                <w:lang w:val="ro-RO"/>
              </w:rPr>
            </w:pPr>
            <w:r w:rsidRPr="008F24B4">
              <w:rPr>
                <w:szCs w:val="24"/>
                <w:lang w:val="ro-RO"/>
              </w:rPr>
              <w:t>- conținut de zahăr peste 15g /100g produs</w:t>
            </w:r>
          </w:p>
          <w:p w:rsidR="004904E0" w:rsidRPr="008F24B4" w:rsidRDefault="004904E0" w:rsidP="004904E0">
            <w:pPr>
              <w:jc w:val="both"/>
              <w:rPr>
                <w:szCs w:val="24"/>
                <w:lang w:val="ro-RO"/>
              </w:rPr>
            </w:pPr>
            <w:r w:rsidRPr="008F24B4">
              <w:rPr>
                <w:szCs w:val="24"/>
                <w:lang w:val="ro-RO"/>
              </w:rPr>
              <w:t>- conținut de sare peste 1,5 g/ 100g produs</w:t>
            </w:r>
          </w:p>
          <w:p w:rsidR="004904E0" w:rsidRPr="008F24B4" w:rsidRDefault="004904E0" w:rsidP="004904E0">
            <w:pPr>
              <w:jc w:val="both"/>
              <w:rPr>
                <w:szCs w:val="24"/>
                <w:lang w:val="ro-RO"/>
              </w:rPr>
            </w:pPr>
            <w:r w:rsidRPr="008F24B4">
              <w:rPr>
                <w:szCs w:val="24"/>
                <w:lang w:val="ro-RO"/>
              </w:rPr>
              <w:t>Parametri de funcționare minim acceptați de către Beneficiar</w:t>
            </w:r>
          </w:p>
          <w:p w:rsidR="004904E0" w:rsidRPr="008F24B4" w:rsidRDefault="004904E0" w:rsidP="004904E0">
            <w:pPr>
              <w:jc w:val="both"/>
              <w:rPr>
                <w:szCs w:val="24"/>
                <w:lang w:val="ro-RO"/>
              </w:rPr>
            </w:pPr>
            <w:r w:rsidRPr="008F24B4">
              <w:rPr>
                <w:szCs w:val="24"/>
                <w:lang w:val="ro-RO"/>
              </w:rPr>
              <w:t>1.</w:t>
            </w:r>
            <w:r w:rsidRPr="008F24B4">
              <w:rPr>
                <w:szCs w:val="24"/>
                <w:lang w:val="ro-RO"/>
              </w:rPr>
              <w:tab/>
              <w:t>Recepția și controlul produselor se va face vizual și pe bază de proces verbal, de către o persoană desemnată de achizitor. În cazul în care, la recepție, se constată că unele dintre produse furnizate  nu sunt conforme cu specificațiile tehnice menționate în ofertă se va proceda la înlocuirea acestora. Toate cheltuielile ocazionate de această situație vor fi suportate de către furnizor.</w:t>
            </w:r>
          </w:p>
          <w:p w:rsidR="004904E0" w:rsidRPr="008F24B4" w:rsidRDefault="004904E0" w:rsidP="004904E0">
            <w:pPr>
              <w:jc w:val="both"/>
              <w:rPr>
                <w:szCs w:val="24"/>
                <w:lang w:val="ro-RO"/>
              </w:rPr>
            </w:pPr>
            <w:r w:rsidRPr="008F24B4">
              <w:rPr>
                <w:szCs w:val="24"/>
                <w:lang w:val="ro-RO"/>
              </w:rPr>
              <w:t>3.</w:t>
            </w:r>
            <w:r w:rsidRPr="008F24B4">
              <w:rPr>
                <w:szCs w:val="24"/>
                <w:lang w:val="ro-RO"/>
              </w:rPr>
              <w:tab/>
              <w:t>Facturarea produselor livrate se va face lunar în baza: proceselor verbale de recepție și a comenzilor transmise de beneficiar.</w:t>
            </w:r>
          </w:p>
          <w:p w:rsidR="004904E0" w:rsidRPr="008F24B4" w:rsidRDefault="004904E0" w:rsidP="004904E0">
            <w:pPr>
              <w:jc w:val="both"/>
              <w:rPr>
                <w:szCs w:val="24"/>
                <w:lang w:val="ro-RO"/>
              </w:rPr>
            </w:pPr>
            <w:r w:rsidRPr="008F24B4">
              <w:rPr>
                <w:szCs w:val="24"/>
                <w:lang w:val="ro-RO"/>
              </w:rPr>
              <w:t>Tariful (prețul) unitar pentru furnizarea de pachete alimentare rămâne ferm pe toată perioada derulării contractului de servicii.</w:t>
            </w:r>
          </w:p>
          <w:p w:rsidR="004904E0" w:rsidRPr="008F24B4" w:rsidRDefault="004904E0" w:rsidP="004904E0">
            <w:pPr>
              <w:jc w:val="both"/>
              <w:rPr>
                <w:szCs w:val="24"/>
                <w:lang w:val="ro-RO"/>
              </w:rPr>
            </w:pPr>
            <w:r w:rsidRPr="008F24B4">
              <w:rPr>
                <w:szCs w:val="24"/>
                <w:lang w:val="ro-RO"/>
              </w:rPr>
              <w:t xml:space="preserve">Alte prevederi relevante  </w:t>
            </w:r>
          </w:p>
          <w:p w:rsidR="004904E0" w:rsidRPr="008F24B4" w:rsidRDefault="004904E0" w:rsidP="004904E0">
            <w:pPr>
              <w:jc w:val="both"/>
              <w:rPr>
                <w:szCs w:val="24"/>
                <w:lang w:val="ro-RO"/>
              </w:rPr>
            </w:pPr>
            <w:r w:rsidRPr="008F24B4">
              <w:rPr>
                <w:szCs w:val="24"/>
                <w:lang w:val="ro-RO"/>
              </w:rPr>
              <w:t>*prestarea serviciilor se va realiza în perioada cuprinsă între data semnării contractului și data de  31 decembrie 2023.</w:t>
            </w:r>
          </w:p>
          <w:p w:rsidR="004904E0" w:rsidRPr="008F24B4" w:rsidRDefault="004904E0" w:rsidP="004904E0">
            <w:pPr>
              <w:jc w:val="both"/>
              <w:rPr>
                <w:szCs w:val="24"/>
                <w:lang w:val="ro-RO"/>
              </w:rPr>
            </w:pPr>
            <w:r w:rsidRPr="008F24B4">
              <w:rPr>
                <w:szCs w:val="24"/>
                <w:lang w:val="ro-RO"/>
              </w:rPr>
              <w:t>*Firma trebuie să dețină :</w:t>
            </w:r>
          </w:p>
          <w:p w:rsidR="004904E0" w:rsidRPr="008F24B4" w:rsidRDefault="004904E0" w:rsidP="004904E0">
            <w:pPr>
              <w:jc w:val="both"/>
              <w:rPr>
                <w:szCs w:val="24"/>
                <w:lang w:val="ro-RO"/>
              </w:rPr>
            </w:pPr>
            <w:r w:rsidRPr="008F24B4">
              <w:rPr>
                <w:szCs w:val="24"/>
                <w:lang w:val="ro-RO"/>
              </w:rPr>
              <w:lastRenderedPageBreak/>
              <w:t>1. Autorizația mijlocului de transport pentru transport alimente.</w:t>
            </w:r>
          </w:p>
          <w:p w:rsidR="004904E0" w:rsidRPr="008F24B4" w:rsidRDefault="004904E0" w:rsidP="004904E0">
            <w:pPr>
              <w:jc w:val="both"/>
              <w:rPr>
                <w:szCs w:val="24"/>
                <w:lang w:val="ro-RO"/>
              </w:rPr>
            </w:pPr>
            <w:r w:rsidRPr="008F24B4">
              <w:rPr>
                <w:szCs w:val="24"/>
                <w:lang w:val="ro-RO"/>
              </w:rPr>
              <w:t>2. Certificat de calitate /conformitate pentru alimente.</w:t>
            </w:r>
          </w:p>
          <w:p w:rsidR="004904E0" w:rsidRPr="008F24B4" w:rsidRDefault="004904E0" w:rsidP="004904E0">
            <w:pPr>
              <w:jc w:val="both"/>
              <w:rPr>
                <w:szCs w:val="24"/>
                <w:lang w:val="ro-RO"/>
              </w:rPr>
            </w:pPr>
            <w:r w:rsidRPr="008F24B4">
              <w:rPr>
                <w:szCs w:val="24"/>
                <w:lang w:val="ro-RO"/>
              </w:rPr>
              <w:t>3. Certificat de înregistrare eliberat de Oficiul Registrului Comerțului din care să rezulte domeniul de activitate ce trebuie să includă și prestarea serviciilor care fac obiectul prezentei proceduri de achiziție.</w:t>
            </w:r>
          </w:p>
          <w:p w:rsidR="004904E0" w:rsidRPr="005A1BB1" w:rsidRDefault="004904E0" w:rsidP="004904E0">
            <w:pPr>
              <w:tabs>
                <w:tab w:val="left" w:pos="630"/>
              </w:tabs>
              <w:spacing w:line="276" w:lineRule="auto"/>
              <w:rPr>
                <w:rFonts w:cstheme="minorHAnsi"/>
                <w:b/>
                <w:spacing w:val="-2"/>
                <w:lang w:val="ro-RO"/>
              </w:rPr>
            </w:pPr>
          </w:p>
        </w:tc>
        <w:tc>
          <w:tcPr>
            <w:tcW w:w="4320" w:type="dxa"/>
          </w:tcPr>
          <w:p w:rsidR="004904E0" w:rsidRPr="00B06652" w:rsidRDefault="004904E0" w:rsidP="004904E0">
            <w:pPr>
              <w:jc w:val="center"/>
              <w:rPr>
                <w:rFonts w:cstheme="minorHAnsi"/>
                <w:i/>
                <w:color w:val="FF0000"/>
                <w:lang w:val="ro-RO"/>
              </w:rPr>
            </w:pPr>
          </w:p>
        </w:tc>
      </w:tr>
      <w:tr w:rsidR="00B373FB" w:rsidRPr="00B06652" w:rsidTr="00363F73">
        <w:trPr>
          <w:trHeight w:val="285"/>
        </w:trPr>
        <w:tc>
          <w:tcPr>
            <w:tcW w:w="4680" w:type="dxa"/>
            <w:shd w:val="clear" w:color="auto" w:fill="auto"/>
            <w:vAlign w:val="bottom"/>
          </w:tcPr>
          <w:p w:rsidR="00B373FB" w:rsidRPr="00FA0E8F" w:rsidRDefault="00B373FB" w:rsidP="00E70E16">
            <w:pPr>
              <w:ind w:left="72" w:right="187"/>
              <w:rPr>
                <w:rFonts w:cstheme="minorHAnsi"/>
                <w:b/>
                <w:i/>
                <w:lang w:val="ro-RO"/>
              </w:rPr>
            </w:pPr>
            <w:r w:rsidRPr="00FA0E8F">
              <w:rPr>
                <w:rFonts w:cstheme="minorHAnsi"/>
                <w:b/>
                <w:i/>
                <w:lang w:val="ro-RO"/>
              </w:rPr>
              <w:t>Alte prevederi relevante</w:t>
            </w:r>
          </w:p>
          <w:p w:rsidR="000545C6" w:rsidRPr="00FA0E8F" w:rsidRDefault="004A6D77" w:rsidP="000545C6">
            <w:pPr>
              <w:ind w:firstLine="162"/>
              <w:rPr>
                <w:rFonts w:cs="Calibri"/>
                <w:lang w:val="ro-RO"/>
              </w:rPr>
            </w:pPr>
            <w:r>
              <w:rPr>
                <w:rFonts w:cs="Calibri"/>
                <w:lang w:val="ro-RO"/>
              </w:rPr>
              <w:t>Prestatorul</w:t>
            </w:r>
            <w:r w:rsidR="000545C6" w:rsidRPr="00FA0E8F">
              <w:rPr>
                <w:rFonts w:cs="Calibri"/>
                <w:lang w:val="ro-RO"/>
              </w:rPr>
              <w:t xml:space="preserve"> trebuie să dețină:</w:t>
            </w:r>
          </w:p>
          <w:p w:rsidR="000545C6" w:rsidRPr="008C13CC" w:rsidRDefault="004A1697" w:rsidP="000545C6">
            <w:pPr>
              <w:rPr>
                <w:rFonts w:cs="Calibri"/>
                <w:lang w:val="ro-RO"/>
              </w:rPr>
            </w:pPr>
            <w:r>
              <w:rPr>
                <w:rFonts w:cs="Calibri"/>
                <w:lang w:val="ro-RO"/>
              </w:rPr>
              <w:t>1</w:t>
            </w:r>
            <w:r w:rsidR="000545C6">
              <w:rPr>
                <w:rFonts w:cs="Calibri"/>
                <w:lang w:val="ro-RO"/>
              </w:rPr>
              <w:t xml:space="preserve">. </w:t>
            </w:r>
            <w:r w:rsidR="004904E0">
              <w:rPr>
                <w:rFonts w:cs="Calibri"/>
                <w:lang w:val="ro-RO"/>
              </w:rPr>
              <w:t>Autorizatie de transport</w:t>
            </w:r>
          </w:p>
          <w:p w:rsidR="00B373FB" w:rsidRPr="00E70E16" w:rsidRDefault="00E015BA" w:rsidP="00E70E16">
            <w:pPr>
              <w:jc w:val="both"/>
              <w:rPr>
                <w:rFonts w:cstheme="minorHAnsi"/>
                <w:lang w:val="ro-RO"/>
              </w:rPr>
            </w:pPr>
            <w:r>
              <w:rPr>
                <w:rFonts w:cstheme="minorHAnsi"/>
                <w:szCs w:val="24"/>
                <w:lang w:val="ro-RO"/>
              </w:rPr>
              <w:t>2</w:t>
            </w:r>
            <w:r w:rsidR="00E70E16">
              <w:rPr>
                <w:rFonts w:cstheme="minorHAnsi"/>
                <w:szCs w:val="24"/>
                <w:lang w:val="ro-RO"/>
              </w:rPr>
              <w:t>. Certificat</w:t>
            </w:r>
            <w:r w:rsidR="00E70E16" w:rsidRPr="00B06652">
              <w:rPr>
                <w:rFonts w:cstheme="minorHAnsi"/>
                <w:szCs w:val="24"/>
                <w:lang w:val="ro-RO"/>
              </w:rPr>
              <w:t xml:space="preserve"> de înregistrare eliberat de Oficiul Registrului Comerțului din care să rezulte domeniul de activitate ce trebuie să includă și prestarea serviciilor care fac obiectul prezentei proceduri de achiziție.</w:t>
            </w:r>
          </w:p>
        </w:tc>
        <w:tc>
          <w:tcPr>
            <w:tcW w:w="4320" w:type="dxa"/>
          </w:tcPr>
          <w:p w:rsidR="00B373FB" w:rsidRPr="00B06652" w:rsidRDefault="00B373FB" w:rsidP="00363F73">
            <w:pPr>
              <w:jc w:val="center"/>
              <w:rPr>
                <w:rFonts w:cstheme="minorHAnsi"/>
                <w:i/>
                <w:color w:val="FF0000"/>
                <w:lang w:val="ro-RO"/>
              </w:rPr>
            </w:pPr>
          </w:p>
        </w:tc>
      </w:tr>
    </w:tbl>
    <w:p w:rsidR="00B373FB" w:rsidRPr="00B06652" w:rsidRDefault="00B373FB" w:rsidP="00B373FB">
      <w:pPr>
        <w:rPr>
          <w:rFonts w:cstheme="minorHAnsi"/>
          <w:b/>
          <w:lang w:val="ro-RO"/>
        </w:rPr>
      </w:pPr>
    </w:p>
    <w:p w:rsidR="00B373FB" w:rsidRPr="00B06652" w:rsidRDefault="00B373FB" w:rsidP="00B373FB">
      <w:pPr>
        <w:rPr>
          <w:rFonts w:cstheme="minorHAnsi"/>
          <w:b/>
          <w:lang w:val="ro-RO"/>
        </w:rPr>
      </w:pPr>
    </w:p>
    <w:p w:rsidR="00B373FB" w:rsidRPr="00B06652" w:rsidRDefault="00B373FB" w:rsidP="00B373FB">
      <w:pPr>
        <w:ind w:firstLine="360"/>
        <w:rPr>
          <w:rFonts w:cstheme="minorHAnsi"/>
          <w:b/>
          <w:lang w:val="ro-RO"/>
        </w:rPr>
      </w:pPr>
      <w:r w:rsidRPr="00B06652">
        <w:rPr>
          <w:rFonts w:cstheme="minorHAnsi"/>
          <w:b/>
          <w:lang w:val="ro-RO"/>
        </w:rPr>
        <w:t>NUMELE OFERTANTULUI_____________________</w:t>
      </w:r>
    </w:p>
    <w:p w:rsidR="00B373FB" w:rsidRPr="00B06652" w:rsidRDefault="00B373FB" w:rsidP="00B373FB">
      <w:pPr>
        <w:ind w:firstLine="360"/>
        <w:rPr>
          <w:rFonts w:cstheme="minorHAnsi"/>
          <w:b/>
          <w:lang w:val="ro-RO"/>
        </w:rPr>
      </w:pPr>
      <w:r w:rsidRPr="00B06652">
        <w:rPr>
          <w:rFonts w:cstheme="minorHAnsi"/>
          <w:b/>
          <w:lang w:val="ro-RO"/>
        </w:rPr>
        <w:t>Semnătură autorizată___________________________</w:t>
      </w:r>
    </w:p>
    <w:p w:rsidR="00B373FB" w:rsidRPr="00B06652" w:rsidRDefault="00B373FB" w:rsidP="00B373FB">
      <w:pPr>
        <w:ind w:firstLine="360"/>
        <w:rPr>
          <w:rFonts w:cstheme="minorHAnsi"/>
          <w:b/>
          <w:lang w:val="ro-RO"/>
        </w:rPr>
      </w:pPr>
      <w:r w:rsidRPr="00B06652">
        <w:rPr>
          <w:rFonts w:cstheme="minorHAnsi"/>
          <w:b/>
          <w:lang w:val="ro-RO"/>
        </w:rPr>
        <w:t>Locul:</w:t>
      </w:r>
    </w:p>
    <w:p w:rsidR="00FB4E98" w:rsidRPr="00B373FB" w:rsidRDefault="00B373FB" w:rsidP="0035755B">
      <w:pPr>
        <w:ind w:firstLine="360"/>
      </w:pPr>
      <w:r w:rsidRPr="00B06652">
        <w:rPr>
          <w:rFonts w:cstheme="minorHAnsi"/>
          <w:b/>
          <w:lang w:val="ro-RO"/>
        </w:rPr>
        <w:t>Data:</w:t>
      </w:r>
    </w:p>
    <w:sectPr w:rsidR="00FB4E98" w:rsidRPr="00B373FB" w:rsidSect="00F00D3F">
      <w:headerReference w:type="even" r:id="rId9"/>
      <w:footerReference w:type="even" r:id="rId10"/>
      <w:headerReference w:type="first" r:id="rId11"/>
      <w:pgSz w:w="11907" w:h="16840" w:code="9"/>
      <w:pgMar w:top="992" w:right="1134" w:bottom="993" w:left="1418" w:header="28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0905" w:rsidRDefault="004F0905">
      <w:r>
        <w:separator/>
      </w:r>
    </w:p>
  </w:endnote>
  <w:endnote w:type="continuationSeparator" w:id="0">
    <w:p w:rsidR="004F0905" w:rsidRDefault="004F0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80C" w:rsidRDefault="008E680C" w:rsidP="00BA1393">
    <w:pPr>
      <w:pStyle w:val="Footer"/>
      <w:framePr w:wrap="around" w:vAnchor="text" w:hAnchor="margin" w:xAlign="right" w:y="1"/>
      <w:rPr>
        <w:rStyle w:val="PageNumber"/>
      </w:rPr>
    </w:pPr>
  </w:p>
  <w:p w:rsidR="008E680C" w:rsidRDefault="00817C11" w:rsidP="00A77995">
    <w:pPr>
      <w:tabs>
        <w:tab w:val="left" w:pos="1560"/>
      </w:tabs>
      <w:jc w:val="center"/>
      <w:rPr>
        <w:rFonts w:cs="Arial"/>
        <w:color w:val="333399"/>
        <w:sz w:val="16"/>
        <w:szCs w:val="16"/>
        <w:lang w:val="ro-RO"/>
      </w:rPr>
    </w:pPr>
    <w:r>
      <w:rPr>
        <w:rFonts w:ascii="Arial" w:hAnsi="Arial" w:cs="Arial"/>
        <w:noProof/>
        <w:color w:val="333399"/>
        <w:sz w:val="18"/>
        <w:szCs w:val="18"/>
        <w:lang w:val="ro-RO" w:eastAsia="ro-RO"/>
      </w:rPr>
      <mc:AlternateContent>
        <mc:Choice Requires="wps">
          <w:drawing>
            <wp:anchor distT="4294967295" distB="4294967295" distL="114300" distR="114300" simplePos="0" relativeHeight="251658752" behindDoc="0" locked="0" layoutInCell="1" allowOverlap="1">
              <wp:simplePos x="0" y="0"/>
              <wp:positionH relativeFrom="column">
                <wp:posOffset>50800</wp:posOffset>
              </wp:positionH>
              <wp:positionV relativeFrom="paragraph">
                <wp:posOffset>40639</wp:posOffset>
              </wp:positionV>
              <wp:extent cx="5816600" cy="0"/>
              <wp:effectExtent l="0" t="0" r="12700" b="19050"/>
              <wp:wrapNone/>
              <wp:docPr id="1"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660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A8DAB1A" id="Line 13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pt,3.2pt" to="462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" strokeweight=".5pt">
              <v:shadow color="black" opacity="49150f" offset=".74833mm,.74833mm"/>
            </v:line>
          </w:pict>
        </mc:Fallback>
      </mc:AlternateContent>
    </w:r>
  </w:p>
  <w:p w:rsidR="008E680C" w:rsidRPr="003B12BE" w:rsidRDefault="008E680C" w:rsidP="00A77995">
    <w:pPr>
      <w:tabs>
        <w:tab w:val="left" w:pos="1560"/>
      </w:tabs>
      <w:jc w:val="center"/>
      <w:rPr>
        <w:rFonts w:cs="Arial"/>
        <w:sz w:val="16"/>
        <w:szCs w:val="16"/>
        <w:lang w:val="ro-RO"/>
      </w:rPr>
    </w:pPr>
    <w:r>
      <w:rPr>
        <w:rFonts w:cs="Arial"/>
        <w:color w:val="333399"/>
        <w:sz w:val="16"/>
        <w:szCs w:val="16"/>
        <w:lang w:val="ro-RO"/>
      </w:rPr>
      <w:t>A</w:t>
    </w:r>
    <w:r w:rsidRPr="003B12BE">
      <w:rPr>
        <w:rFonts w:cs="Arial"/>
        <w:color w:val="333399"/>
        <w:sz w:val="16"/>
        <w:szCs w:val="16"/>
        <w:lang w:val="ro-RO"/>
      </w:rPr>
      <w:t>dresa:</w:t>
    </w:r>
    <w:r w:rsidRPr="003B12BE">
      <w:rPr>
        <w:rFonts w:cs="Arial"/>
        <w:sz w:val="16"/>
        <w:szCs w:val="16"/>
        <w:lang w:val="ro-RO"/>
      </w:rPr>
      <w:t xml:space="preserve"> Str. Spiru Haret nr.1</w:t>
    </w:r>
    <w:r>
      <w:rPr>
        <w:rFonts w:cs="Arial"/>
        <w:sz w:val="16"/>
        <w:szCs w:val="16"/>
        <w:lang w:val="ro-RO"/>
      </w:rPr>
      <w:t>2</w:t>
    </w:r>
    <w:r w:rsidRPr="003B12BE">
      <w:rPr>
        <w:rFonts w:cs="Arial"/>
        <w:sz w:val="16"/>
        <w:szCs w:val="16"/>
        <w:lang w:val="ro-RO"/>
      </w:rPr>
      <w:t xml:space="preserve">, Sect. 1, Bucureşti,  </w:t>
    </w:r>
    <w:r w:rsidRPr="003B12BE">
      <w:rPr>
        <w:rFonts w:cs="Arial"/>
        <w:color w:val="333399"/>
        <w:sz w:val="16"/>
        <w:szCs w:val="16"/>
        <w:lang w:val="ro-RO"/>
      </w:rPr>
      <w:t xml:space="preserve">Cod poştal: </w:t>
    </w:r>
    <w:r w:rsidRPr="003B12BE">
      <w:rPr>
        <w:rFonts w:cs="Arial"/>
        <w:sz w:val="16"/>
        <w:szCs w:val="16"/>
        <w:lang w:val="ro-RO"/>
      </w:rPr>
      <w:t xml:space="preserve">010176, </w:t>
    </w:r>
    <w:r w:rsidRPr="003B12BE">
      <w:rPr>
        <w:rFonts w:cs="Arial"/>
        <w:color w:val="333399"/>
        <w:sz w:val="16"/>
        <w:szCs w:val="16"/>
        <w:lang w:val="ro-RO"/>
      </w:rPr>
      <w:t>Tel.:</w:t>
    </w:r>
    <w:r w:rsidRPr="003B12BE">
      <w:rPr>
        <w:rFonts w:cs="Arial"/>
        <w:sz w:val="16"/>
        <w:szCs w:val="16"/>
        <w:lang w:val="ro-RO"/>
      </w:rPr>
      <w:t xml:space="preserve"> 021-305.59.</w:t>
    </w:r>
    <w:r>
      <w:rPr>
        <w:rFonts w:cs="Arial"/>
        <w:sz w:val="16"/>
        <w:szCs w:val="16"/>
        <w:lang w:val="ro-RO"/>
      </w:rPr>
      <w:t>99</w:t>
    </w:r>
    <w:r w:rsidRPr="003B12BE">
      <w:rPr>
        <w:rFonts w:cs="Arial"/>
        <w:sz w:val="16"/>
        <w:szCs w:val="16"/>
        <w:lang w:val="ro-RO"/>
      </w:rPr>
      <w:t xml:space="preserve">, </w:t>
    </w:r>
    <w:r w:rsidRPr="003B12BE">
      <w:rPr>
        <w:rFonts w:cs="Arial"/>
        <w:color w:val="333399"/>
        <w:sz w:val="16"/>
        <w:szCs w:val="16"/>
        <w:lang w:val="ro-RO"/>
      </w:rPr>
      <w:t xml:space="preserve">Fax: </w:t>
    </w:r>
    <w:r w:rsidRPr="003B12BE">
      <w:rPr>
        <w:rFonts w:cs="Arial"/>
        <w:sz w:val="16"/>
        <w:szCs w:val="16"/>
        <w:lang w:val="ro-RO"/>
      </w:rPr>
      <w:t>021-305.59.89</w:t>
    </w:r>
  </w:p>
  <w:p w:rsidR="008E680C" w:rsidRDefault="008E680C" w:rsidP="00A77995">
    <w:pPr>
      <w:jc w:val="center"/>
    </w:pPr>
    <w:r w:rsidRPr="003B12BE">
      <w:rPr>
        <w:rFonts w:cs="Arial"/>
        <w:color w:val="333399"/>
        <w:spacing w:val="20"/>
        <w:sz w:val="16"/>
        <w:szCs w:val="16"/>
        <w:lang w:val="ro-RO"/>
      </w:rPr>
      <w:t>Web:</w:t>
    </w:r>
    <w:r>
      <w:rPr>
        <w:rFonts w:cs="Arial"/>
        <w:spacing w:val="20"/>
        <w:sz w:val="16"/>
        <w:szCs w:val="16"/>
        <w:lang w:val="ro-RO"/>
      </w:rPr>
      <w:t>proiecte.pmu.ro</w:t>
    </w:r>
    <w:r w:rsidRPr="003B12BE">
      <w:rPr>
        <w:rFonts w:cs="Arial"/>
        <w:spacing w:val="20"/>
        <w:sz w:val="16"/>
        <w:szCs w:val="16"/>
        <w:lang w:val="ro-RO"/>
      </w:rPr>
      <w:t xml:space="preserve">; </w:t>
    </w:r>
    <w:r w:rsidRPr="003B12BE">
      <w:rPr>
        <w:rFonts w:cs="Arial"/>
        <w:color w:val="333399"/>
        <w:spacing w:val="20"/>
        <w:sz w:val="16"/>
        <w:szCs w:val="16"/>
        <w:lang w:val="ro-RO"/>
      </w:rPr>
      <w:t>E-mail:</w:t>
    </w:r>
    <w:r w:rsidRPr="003B12BE">
      <w:rPr>
        <w:rFonts w:cs="Arial"/>
        <w:spacing w:val="20"/>
        <w:sz w:val="16"/>
        <w:szCs w:val="16"/>
        <w:lang w:val="ro-RO"/>
      </w:rPr>
      <w:t xml:space="preserve"> office@</w:t>
    </w:r>
    <w:r>
      <w:rPr>
        <w:rFonts w:cs="Arial"/>
        <w:spacing w:val="20"/>
        <w:sz w:val="16"/>
        <w:szCs w:val="16"/>
        <w:lang w:val="ro-RO"/>
      </w:rPr>
      <w:t>pmu</w:t>
    </w:r>
    <w:r w:rsidRPr="003B12BE">
      <w:rPr>
        <w:rFonts w:cs="Arial"/>
        <w:spacing w:val="20"/>
        <w:sz w:val="16"/>
        <w:szCs w:val="16"/>
        <w:lang w:val="ro-RO"/>
      </w:rPr>
      <w:t>.ro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0905" w:rsidRDefault="004F0905">
      <w:r>
        <w:separator/>
      </w:r>
    </w:p>
  </w:footnote>
  <w:footnote w:type="continuationSeparator" w:id="0">
    <w:p w:rsidR="004F0905" w:rsidRDefault="004F0905">
      <w:r>
        <w:continuationSeparator/>
      </w:r>
    </w:p>
  </w:footnote>
  <w:footnote w:id="1">
    <w:p w:rsidR="00B373FB" w:rsidRPr="00CB44CF" w:rsidRDefault="00B373FB" w:rsidP="00B373FB">
      <w:pPr>
        <w:jc w:val="both"/>
        <w:rPr>
          <w:i/>
          <w:sz w:val="20"/>
          <w:lang w:val="ro-RO"/>
        </w:rPr>
      </w:pPr>
      <w:r w:rsidRPr="00CB44CF">
        <w:rPr>
          <w:rStyle w:val="FootnoteReference"/>
          <w:sz w:val="20"/>
        </w:rPr>
        <w:footnoteRef/>
      </w:r>
      <w:r w:rsidRPr="00CB44CF">
        <w:rPr>
          <w:i/>
          <w:sz w:val="20"/>
          <w:lang w:val="ro-RO"/>
        </w:rPr>
        <w:t xml:space="preserve">Anexa Termeni </w:t>
      </w:r>
      <w:r>
        <w:rPr>
          <w:i/>
          <w:sz w:val="20"/>
          <w:lang w:val="ro-RO"/>
        </w:rPr>
        <w:t>ș</w:t>
      </w:r>
      <w:r w:rsidRPr="00CB44CF">
        <w:rPr>
          <w:i/>
          <w:sz w:val="20"/>
          <w:lang w:val="ro-RO"/>
        </w:rPr>
        <w:t>i Condi</w:t>
      </w:r>
      <w:r>
        <w:rPr>
          <w:i/>
          <w:sz w:val="20"/>
          <w:lang w:val="ro-RO"/>
        </w:rPr>
        <w:t>ț</w:t>
      </w:r>
      <w:r w:rsidRPr="00CB44CF">
        <w:rPr>
          <w:i/>
          <w:sz w:val="20"/>
          <w:lang w:val="ro-RO"/>
        </w:rPr>
        <w:t>ii</w:t>
      </w:r>
      <w:r>
        <w:rPr>
          <w:i/>
          <w:sz w:val="20"/>
          <w:lang w:val="ro-RO"/>
        </w:rPr>
        <w:t xml:space="preserve"> de Livrare este formularul în </w:t>
      </w:r>
      <w:r w:rsidRPr="00CB44CF">
        <w:rPr>
          <w:i/>
          <w:sz w:val="20"/>
          <w:lang w:val="ro-RO"/>
        </w:rPr>
        <w:t>care Beneficiarul va completa condi</w:t>
      </w:r>
      <w:r>
        <w:rPr>
          <w:i/>
          <w:sz w:val="20"/>
          <w:lang w:val="ro-RO"/>
        </w:rPr>
        <w:t>ț</w:t>
      </w:r>
      <w:r w:rsidRPr="00CB44CF">
        <w:rPr>
          <w:i/>
          <w:sz w:val="20"/>
          <w:lang w:val="ro-RO"/>
        </w:rPr>
        <w:t xml:space="preserve">iile </w:t>
      </w:r>
      <w:r>
        <w:rPr>
          <w:i/>
          <w:sz w:val="20"/>
          <w:lang w:val="ro-RO"/>
        </w:rPr>
        <w:t>î</w:t>
      </w:r>
      <w:r w:rsidRPr="00CB44CF">
        <w:rPr>
          <w:i/>
          <w:sz w:val="20"/>
          <w:lang w:val="ro-RO"/>
        </w:rPr>
        <w:t>n care dore</w:t>
      </w:r>
      <w:r>
        <w:rPr>
          <w:i/>
          <w:sz w:val="20"/>
          <w:lang w:val="ro-RO"/>
        </w:rPr>
        <w:t>ș</w:t>
      </w:r>
      <w:r w:rsidRPr="00CB44CF">
        <w:rPr>
          <w:i/>
          <w:sz w:val="20"/>
          <w:lang w:val="ro-RO"/>
        </w:rPr>
        <w:t xml:space="preserve">te </w:t>
      </w:r>
      <w:r>
        <w:rPr>
          <w:i/>
          <w:sz w:val="20"/>
          <w:lang w:val="ro-RO"/>
        </w:rPr>
        <w:t>prestarea serviciilor</w:t>
      </w:r>
      <w:r w:rsidRPr="00CB44CF">
        <w:rPr>
          <w:i/>
          <w:sz w:val="20"/>
          <w:lang w:val="ro-RO"/>
        </w:rPr>
        <w:t xml:space="preserve"> (</w:t>
      </w:r>
      <w:r>
        <w:rPr>
          <w:i/>
          <w:sz w:val="20"/>
          <w:lang w:val="ro-RO"/>
        </w:rPr>
        <w:t>Pct. 3 – perioada de realizare a serviciilor</w:t>
      </w:r>
      <w:r w:rsidRPr="00CB44CF">
        <w:rPr>
          <w:i/>
          <w:sz w:val="20"/>
          <w:lang w:val="ro-RO"/>
        </w:rPr>
        <w:t xml:space="preserve">, </w:t>
      </w:r>
      <w:r>
        <w:rPr>
          <w:i/>
          <w:sz w:val="20"/>
          <w:lang w:val="ro-RO"/>
        </w:rPr>
        <w:t>pct. 5A – Specificații Tehnice solicitate</w:t>
      </w:r>
      <w:r w:rsidRPr="00CB44CF">
        <w:rPr>
          <w:i/>
          <w:sz w:val="20"/>
          <w:lang w:val="ro-RO"/>
        </w:rPr>
        <w:t>).</w:t>
      </w:r>
    </w:p>
    <w:p w:rsidR="00B373FB" w:rsidRPr="00CB44CF" w:rsidRDefault="00B373FB" w:rsidP="00B373FB">
      <w:pPr>
        <w:jc w:val="both"/>
        <w:rPr>
          <w:i/>
          <w:sz w:val="20"/>
          <w:lang w:val="ro-RO"/>
        </w:rPr>
      </w:pPr>
      <w:r>
        <w:rPr>
          <w:i/>
          <w:sz w:val="20"/>
          <w:lang w:val="ro-RO"/>
        </w:rPr>
        <w:t xml:space="preserve"> Ofertanții</w:t>
      </w:r>
      <w:r w:rsidRPr="00CB44CF">
        <w:rPr>
          <w:i/>
          <w:sz w:val="20"/>
          <w:lang w:val="ro-RO"/>
        </w:rPr>
        <w:t xml:space="preserve"> completeaz</w:t>
      </w:r>
      <w:r>
        <w:rPr>
          <w:i/>
          <w:sz w:val="20"/>
          <w:lang w:val="ro-RO"/>
        </w:rPr>
        <w:t>ă</w:t>
      </w:r>
      <w:r w:rsidRPr="00CB44CF">
        <w:rPr>
          <w:i/>
          <w:sz w:val="20"/>
          <w:lang w:val="ro-RO"/>
        </w:rPr>
        <w:t xml:space="preserve"> formularul cu oferta lor - pct.1</w:t>
      </w:r>
      <w:r>
        <w:rPr>
          <w:i/>
          <w:sz w:val="20"/>
          <w:lang w:val="ro-RO"/>
        </w:rPr>
        <w:t>, pct. 3 si pct.5</w:t>
      </w:r>
      <w:r w:rsidRPr="00CB44CF">
        <w:rPr>
          <w:i/>
          <w:sz w:val="20"/>
          <w:lang w:val="ro-RO"/>
        </w:rPr>
        <w:t>B -  şi îl returneaz</w:t>
      </w:r>
      <w:r>
        <w:rPr>
          <w:i/>
          <w:sz w:val="20"/>
          <w:lang w:val="ro-RO"/>
        </w:rPr>
        <w:t>ă, semnat,</w:t>
      </w:r>
      <w:r w:rsidRPr="00CB44CF">
        <w:rPr>
          <w:i/>
          <w:sz w:val="20"/>
          <w:lang w:val="ro-RO"/>
        </w:rPr>
        <w:t xml:space="preserve"> Beneficiarului</w:t>
      </w:r>
      <w:r>
        <w:rPr>
          <w:i/>
          <w:sz w:val="20"/>
          <w:lang w:val="ro-RO"/>
        </w:rPr>
        <w:t>, dacă acceptă condițiile de realizare a serviciilor cerute de Beneficiar</w:t>
      </w:r>
      <w:r w:rsidRPr="00CB44CF">
        <w:rPr>
          <w:i/>
          <w:sz w:val="20"/>
          <w:lang w:val="ro-RO"/>
        </w:rPr>
        <w:t>.</w:t>
      </w:r>
    </w:p>
    <w:p w:rsidR="00B373FB" w:rsidRPr="00CB44CF" w:rsidRDefault="00B373FB" w:rsidP="001721C3">
      <w:pPr>
        <w:pStyle w:val="FootnoteText"/>
        <w:tabs>
          <w:tab w:val="left" w:pos="1350"/>
        </w:tabs>
        <w:ind w:left="990" w:firstLine="180"/>
        <w:rPr>
          <w:lang w:val="ro-RO"/>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80C" w:rsidRDefault="008E680C" w:rsidP="00A77995">
    <w:pPr>
      <w:pStyle w:val="Header"/>
      <w:jc w:val="right"/>
      <w:rPr>
        <w:rFonts w:ascii="Tahoma" w:eastAsia="Arial Unicode MS" w:hAnsi="Tahoma" w:cs="Tahoma"/>
        <w:lang w:val="ro-RO"/>
      </w:rPr>
    </w:pPr>
    <w:r>
      <w:rPr>
        <w:noProof/>
        <w:lang w:val="ro-RO" w:eastAsia="ro-RO"/>
      </w:rPr>
      <w:drawing>
        <wp:anchor distT="0" distB="0" distL="114300" distR="114300" simplePos="0" relativeHeight="251657728" behindDoc="0" locked="0" layoutInCell="1" allowOverlap="1">
          <wp:simplePos x="0" y="0"/>
          <wp:positionH relativeFrom="column">
            <wp:posOffset>4214495</wp:posOffset>
          </wp:positionH>
          <wp:positionV relativeFrom="paragraph">
            <wp:posOffset>-149860</wp:posOffset>
          </wp:positionV>
          <wp:extent cx="1652905" cy="1152525"/>
          <wp:effectExtent l="0" t="0" r="0" b="0"/>
          <wp:wrapNone/>
          <wp:docPr id="133" name="Picture 133" descr="Sigla MEN 2012 format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Sigla MEN 2012 format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2905" cy="1152525"/>
                  </a:xfrm>
                  <a:prstGeom prst="rect">
                    <a:avLst/>
                  </a:prstGeom>
                  <a:noFill/>
                  <a:ln>
                    <a:noFill/>
                  </a:ln>
                </pic:spPr>
              </pic:pic>
            </a:graphicData>
          </a:graphic>
        </wp:anchor>
      </w:drawing>
    </w:r>
    <w:r w:rsidRPr="00882FF6">
      <w:rPr>
        <w:rFonts w:ascii="Tahoma" w:eastAsia="Arial Unicode MS" w:hAnsi="Tahoma" w:cs="Tahoma"/>
        <w:lang w:val="ro-RO"/>
      </w:rPr>
      <w:tab/>
    </w:r>
  </w:p>
  <w:p w:rsidR="008E680C" w:rsidRDefault="008E680C" w:rsidP="00A77995">
    <w:pPr>
      <w:pStyle w:val="Header"/>
      <w:rPr>
        <w:rFonts w:ascii="Tahoma" w:eastAsia="Arial Unicode MS" w:hAnsi="Tahoma" w:cs="Tahoma"/>
        <w:sz w:val="28"/>
        <w:szCs w:val="28"/>
        <w:lang w:val="ro-RO"/>
      </w:rPr>
    </w:pPr>
    <w:r w:rsidRPr="00882FF6">
      <w:rPr>
        <w:rFonts w:ascii="Tahoma" w:eastAsia="Arial Unicode MS" w:hAnsi="Tahoma" w:cs="Tahoma"/>
        <w:sz w:val="28"/>
        <w:szCs w:val="28"/>
        <w:lang w:val="ro-RO"/>
      </w:rPr>
      <w:t>Unitatea de Management a Proiect</w:t>
    </w:r>
    <w:r>
      <w:rPr>
        <w:rFonts w:ascii="Tahoma" w:eastAsia="Arial Unicode MS" w:hAnsi="Tahoma" w:cs="Tahoma"/>
        <w:sz w:val="28"/>
        <w:szCs w:val="28"/>
        <w:lang w:val="ro-RO"/>
      </w:rPr>
      <w:t xml:space="preserve">elor </w:t>
    </w:r>
    <w:r w:rsidRPr="00835A46">
      <w:rPr>
        <w:rFonts w:ascii="Tahoma" w:eastAsia="Arial Unicode MS" w:hAnsi="Tahoma" w:cs="Tahoma"/>
        <w:sz w:val="28"/>
        <w:szCs w:val="28"/>
        <w:lang w:val="ro-RO"/>
      </w:rPr>
      <w:t xml:space="preserve">cu </w:t>
    </w:r>
  </w:p>
  <w:p w:rsidR="008E680C" w:rsidRPr="00AB5EC3" w:rsidRDefault="008E680C" w:rsidP="00A77995">
    <w:pPr>
      <w:pStyle w:val="Header"/>
      <w:rPr>
        <w:rFonts w:ascii="Palatino Linotype" w:hAnsi="Palatino Linotype"/>
        <w:color w:val="0F243E"/>
        <w:sz w:val="28"/>
        <w:szCs w:val="28"/>
      </w:rPr>
    </w:pPr>
    <w:r w:rsidRPr="00835A46">
      <w:rPr>
        <w:rFonts w:ascii="Tahoma" w:eastAsia="Arial Unicode MS" w:hAnsi="Tahoma" w:cs="Tahoma"/>
        <w:sz w:val="28"/>
        <w:szCs w:val="28"/>
        <w:lang w:val="ro-RO"/>
      </w:rPr>
      <w:t>Finanţare Externă</w:t>
    </w:r>
  </w:p>
  <w:p w:rsidR="008E680C" w:rsidRDefault="008E680C" w:rsidP="00A77995">
    <w:pPr>
      <w:pStyle w:val="Header"/>
      <w:tabs>
        <w:tab w:val="left" w:pos="3020"/>
        <w:tab w:val="left" w:pos="8580"/>
      </w:tabs>
      <w:rPr>
        <w:rFonts w:ascii="Palatino Linotype" w:hAnsi="Palatino Linotype"/>
        <w:color w:val="0F243E"/>
        <w:sz w:val="26"/>
      </w:rPr>
    </w:pPr>
    <w:r>
      <w:rPr>
        <w:rFonts w:ascii="Palatino Linotype" w:hAnsi="Palatino Linotype"/>
        <w:color w:val="0F243E"/>
        <w:sz w:val="26"/>
        <w:szCs w:val="26"/>
      </w:rPr>
      <w:tab/>
    </w:r>
    <w:r>
      <w:rPr>
        <w:rFonts w:ascii="Palatino Linotype" w:hAnsi="Palatino Linotype"/>
        <w:color w:val="0F243E"/>
        <w:sz w:val="26"/>
        <w:szCs w:val="26"/>
      </w:rPr>
      <w:tab/>
    </w:r>
  </w:p>
  <w:p w:rsidR="008E680C" w:rsidRPr="00A77995" w:rsidRDefault="00817C11" w:rsidP="00A77995">
    <w:pPr>
      <w:pStyle w:val="Header"/>
      <w:jc w:val="right"/>
      <w:rPr>
        <w:rFonts w:ascii="Tahoma" w:eastAsia="Arial Unicode MS" w:hAnsi="Tahoma" w:cs="Tahoma"/>
        <w:sz w:val="28"/>
        <w:szCs w:val="28"/>
        <w:lang w:val="ro-RO"/>
      </w:rPr>
    </w:pPr>
    <w:r>
      <w:rPr>
        <w:noProof/>
        <w:lang w:val="ro-RO" w:eastAsia="ro-RO"/>
      </w:rPr>
      <mc:AlternateContent>
        <mc:Choice Requires="wps">
          <w:drawing>
            <wp:anchor distT="0" distB="0" distL="114300" distR="114300" simplePos="0" relativeHeight="251656704" behindDoc="0" locked="0" layoutInCell="1" allowOverlap="1">
              <wp:simplePos x="0" y="0"/>
              <wp:positionH relativeFrom="column">
                <wp:posOffset>-76200</wp:posOffset>
              </wp:positionH>
              <wp:positionV relativeFrom="paragraph">
                <wp:posOffset>71120</wp:posOffset>
              </wp:positionV>
              <wp:extent cx="5943600" cy="4626610"/>
              <wp:effectExtent l="0" t="0" r="0" b="0"/>
              <wp:wrapNone/>
              <wp:docPr id="2"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462661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4E9CC41" id="Line 132"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5.6pt" to="462pt,36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" stroked="f">
              <v:shadow color="black" opacity="49150f" offset=".74833mm,.74833mm"/>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80C" w:rsidRDefault="0025165C">
    <w:pPr>
      <w:pStyle w:val="Header"/>
    </w:pPr>
    <w:r>
      <w:rPr>
        <w:noProof/>
        <w:lang w:val="ro-RO" w:eastAsia="ro-RO"/>
      </w:rPr>
      <w:drawing>
        <wp:anchor distT="0" distB="0" distL="114300" distR="114300" simplePos="0" relativeHeight="251655680" behindDoc="1" locked="0" layoutInCell="1" allowOverlap="1">
          <wp:simplePos x="0" y="0"/>
          <wp:positionH relativeFrom="margin">
            <wp:align>center</wp:align>
          </wp:positionH>
          <wp:positionV relativeFrom="margin">
            <wp:align>center</wp:align>
          </wp:positionV>
          <wp:extent cx="6120765" cy="2303145"/>
          <wp:effectExtent l="0" t="0" r="0" b="1905"/>
          <wp:wrapNone/>
          <wp:docPr id="4" name="Picture 4" descr="parti_din_sigla_pp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arti_din_sigla_ppi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2303145"/>
                  </a:xfrm>
                  <a:prstGeom prst="rect">
                    <a:avLst/>
                  </a:prstGeom>
                  <a:noFill/>
                </pic:spPr>
              </pic:pic>
            </a:graphicData>
          </a:graphic>
        </wp:anchor>
      </w:drawing>
    </w:r>
    <w:r w:rsidR="004F090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1" type="#_x0000_t75" style="position:absolute;margin-left:0;margin-top:0;width:675pt;height:254pt;z-index:-251656704;mso-position-horizontal:center;mso-position-horizontal-relative:margin;mso-position-vertical:center;mso-position-vertical-relative:margin" wrapcoords="-24 0 -24 21536 21600 21536 21600 0 -24 0">
          <v:imagedata r:id="rId2" o:title="parti_din_sigla_ppi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23E44"/>
    <w:multiLevelType w:val="hybridMultilevel"/>
    <w:tmpl w:val="238612CC"/>
    <w:lvl w:ilvl="0" w:tplc="128CD7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C27398"/>
    <w:multiLevelType w:val="hybridMultilevel"/>
    <w:tmpl w:val="C12C606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2F4D4CEE"/>
    <w:multiLevelType w:val="hybridMultilevel"/>
    <w:tmpl w:val="FB76A976"/>
    <w:lvl w:ilvl="0" w:tplc="E12282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8EF554C"/>
    <w:multiLevelType w:val="hybridMultilevel"/>
    <w:tmpl w:val="4D98528E"/>
    <w:lvl w:ilvl="0" w:tplc="47A28DEE">
      <w:start w:val="1"/>
      <w:numFmt w:val="lowerLetter"/>
      <w:lvlText w:val="%1)"/>
      <w:lvlJc w:val="left"/>
      <w:pPr>
        <w:ind w:left="1490" w:hanging="360"/>
      </w:pPr>
      <w:rPr>
        <w:rFonts w:hint="default"/>
      </w:r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4" w15:restartNumberingAfterBreak="0">
    <w:nsid w:val="3EE0558B"/>
    <w:multiLevelType w:val="hybridMultilevel"/>
    <w:tmpl w:val="E66E8EF0"/>
    <w:lvl w:ilvl="0" w:tplc="7B0C09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36B2C02"/>
    <w:multiLevelType w:val="hybridMultilevel"/>
    <w:tmpl w:val="4D18EC7E"/>
    <w:lvl w:ilvl="0" w:tplc="5DA6341A">
      <w:start w:val="5"/>
      <w:numFmt w:val="decimal"/>
      <w:lvlText w:val="%1."/>
      <w:lvlJc w:val="left"/>
      <w:pPr>
        <w:ind w:left="1130" w:hanging="360"/>
      </w:pPr>
      <w:rPr>
        <w:rFonts w:hint="default"/>
        <w:u w:val="none"/>
      </w:rPr>
    </w:lvl>
    <w:lvl w:ilvl="1" w:tplc="04090019" w:tentative="1">
      <w:start w:val="1"/>
      <w:numFmt w:val="lowerLetter"/>
      <w:lvlText w:val="%2."/>
      <w:lvlJc w:val="left"/>
      <w:pPr>
        <w:ind w:left="1850" w:hanging="360"/>
      </w:pPr>
    </w:lvl>
    <w:lvl w:ilvl="2" w:tplc="0409001B" w:tentative="1">
      <w:start w:val="1"/>
      <w:numFmt w:val="lowerRoman"/>
      <w:lvlText w:val="%3."/>
      <w:lvlJc w:val="right"/>
      <w:pPr>
        <w:ind w:left="2570" w:hanging="180"/>
      </w:pPr>
    </w:lvl>
    <w:lvl w:ilvl="3" w:tplc="0409000F" w:tentative="1">
      <w:start w:val="1"/>
      <w:numFmt w:val="decimal"/>
      <w:lvlText w:val="%4."/>
      <w:lvlJc w:val="left"/>
      <w:pPr>
        <w:ind w:left="3290" w:hanging="360"/>
      </w:pPr>
    </w:lvl>
    <w:lvl w:ilvl="4" w:tplc="04090019" w:tentative="1">
      <w:start w:val="1"/>
      <w:numFmt w:val="lowerLetter"/>
      <w:lvlText w:val="%5."/>
      <w:lvlJc w:val="left"/>
      <w:pPr>
        <w:ind w:left="4010" w:hanging="360"/>
      </w:pPr>
    </w:lvl>
    <w:lvl w:ilvl="5" w:tplc="0409001B" w:tentative="1">
      <w:start w:val="1"/>
      <w:numFmt w:val="lowerRoman"/>
      <w:lvlText w:val="%6."/>
      <w:lvlJc w:val="right"/>
      <w:pPr>
        <w:ind w:left="4730" w:hanging="180"/>
      </w:pPr>
    </w:lvl>
    <w:lvl w:ilvl="6" w:tplc="0409000F" w:tentative="1">
      <w:start w:val="1"/>
      <w:numFmt w:val="decimal"/>
      <w:lvlText w:val="%7."/>
      <w:lvlJc w:val="left"/>
      <w:pPr>
        <w:ind w:left="5450" w:hanging="360"/>
      </w:pPr>
    </w:lvl>
    <w:lvl w:ilvl="7" w:tplc="04090019" w:tentative="1">
      <w:start w:val="1"/>
      <w:numFmt w:val="lowerLetter"/>
      <w:lvlText w:val="%8."/>
      <w:lvlJc w:val="left"/>
      <w:pPr>
        <w:ind w:left="6170" w:hanging="360"/>
      </w:pPr>
    </w:lvl>
    <w:lvl w:ilvl="8" w:tplc="0409001B" w:tentative="1">
      <w:start w:val="1"/>
      <w:numFmt w:val="lowerRoman"/>
      <w:lvlText w:val="%9."/>
      <w:lvlJc w:val="right"/>
      <w:pPr>
        <w:ind w:left="6890" w:hanging="180"/>
      </w:pPr>
    </w:lvl>
  </w:abstractNum>
  <w:abstractNum w:abstractNumId="6" w15:restartNumberingAfterBreak="0">
    <w:nsid w:val="48286255"/>
    <w:multiLevelType w:val="hybridMultilevel"/>
    <w:tmpl w:val="CB26E9C4"/>
    <w:lvl w:ilvl="0" w:tplc="3A6462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2E31043"/>
    <w:multiLevelType w:val="hybridMultilevel"/>
    <w:tmpl w:val="16E23B9C"/>
    <w:lvl w:ilvl="0" w:tplc="A85C8210">
      <w:start w:val="1"/>
      <w:numFmt w:val="lowerLetter"/>
      <w:lvlText w:val="%1)"/>
      <w:lvlJc w:val="left"/>
      <w:pPr>
        <w:ind w:left="1850" w:hanging="360"/>
      </w:pPr>
      <w:rPr>
        <w:rFonts w:hint="default"/>
      </w:rPr>
    </w:lvl>
    <w:lvl w:ilvl="1" w:tplc="04090019" w:tentative="1">
      <w:start w:val="1"/>
      <w:numFmt w:val="lowerLetter"/>
      <w:lvlText w:val="%2."/>
      <w:lvlJc w:val="left"/>
      <w:pPr>
        <w:ind w:left="2570" w:hanging="360"/>
      </w:pPr>
    </w:lvl>
    <w:lvl w:ilvl="2" w:tplc="0409001B" w:tentative="1">
      <w:start w:val="1"/>
      <w:numFmt w:val="lowerRoman"/>
      <w:lvlText w:val="%3."/>
      <w:lvlJc w:val="right"/>
      <w:pPr>
        <w:ind w:left="3290" w:hanging="180"/>
      </w:pPr>
    </w:lvl>
    <w:lvl w:ilvl="3" w:tplc="0409000F" w:tentative="1">
      <w:start w:val="1"/>
      <w:numFmt w:val="decimal"/>
      <w:lvlText w:val="%4."/>
      <w:lvlJc w:val="left"/>
      <w:pPr>
        <w:ind w:left="4010" w:hanging="360"/>
      </w:pPr>
    </w:lvl>
    <w:lvl w:ilvl="4" w:tplc="04090019" w:tentative="1">
      <w:start w:val="1"/>
      <w:numFmt w:val="lowerLetter"/>
      <w:lvlText w:val="%5."/>
      <w:lvlJc w:val="left"/>
      <w:pPr>
        <w:ind w:left="4730" w:hanging="360"/>
      </w:pPr>
    </w:lvl>
    <w:lvl w:ilvl="5" w:tplc="0409001B" w:tentative="1">
      <w:start w:val="1"/>
      <w:numFmt w:val="lowerRoman"/>
      <w:lvlText w:val="%6."/>
      <w:lvlJc w:val="right"/>
      <w:pPr>
        <w:ind w:left="5450" w:hanging="180"/>
      </w:pPr>
    </w:lvl>
    <w:lvl w:ilvl="6" w:tplc="0409000F" w:tentative="1">
      <w:start w:val="1"/>
      <w:numFmt w:val="decimal"/>
      <w:lvlText w:val="%7."/>
      <w:lvlJc w:val="left"/>
      <w:pPr>
        <w:ind w:left="6170" w:hanging="360"/>
      </w:pPr>
    </w:lvl>
    <w:lvl w:ilvl="7" w:tplc="04090019" w:tentative="1">
      <w:start w:val="1"/>
      <w:numFmt w:val="lowerLetter"/>
      <w:lvlText w:val="%8."/>
      <w:lvlJc w:val="left"/>
      <w:pPr>
        <w:ind w:left="6890" w:hanging="360"/>
      </w:pPr>
    </w:lvl>
    <w:lvl w:ilvl="8" w:tplc="0409001B" w:tentative="1">
      <w:start w:val="1"/>
      <w:numFmt w:val="lowerRoman"/>
      <w:lvlText w:val="%9."/>
      <w:lvlJc w:val="right"/>
      <w:pPr>
        <w:ind w:left="7610" w:hanging="180"/>
      </w:pPr>
    </w:lvl>
  </w:abstractNum>
  <w:abstractNum w:abstractNumId="8" w15:restartNumberingAfterBreak="0">
    <w:nsid w:val="69F47B53"/>
    <w:multiLevelType w:val="hybridMultilevel"/>
    <w:tmpl w:val="4FA007F4"/>
    <w:lvl w:ilvl="0" w:tplc="907C4988">
      <w:start w:val="1"/>
      <w:numFmt w:val="decimal"/>
      <w:lvlText w:val="%1."/>
      <w:lvlJc w:val="left"/>
      <w:pPr>
        <w:ind w:left="735" w:hanging="73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A2E248B"/>
    <w:multiLevelType w:val="multilevel"/>
    <w:tmpl w:val="637ACD6E"/>
    <w:lvl w:ilvl="0">
      <w:start w:val="23"/>
      <w:numFmt w:val="decimal"/>
      <w:lvlText w:val="%1"/>
      <w:lvlJc w:val="left"/>
      <w:pPr>
        <w:ind w:left="1080" w:hanging="1080"/>
      </w:pPr>
      <w:rPr>
        <w:rFonts w:hint="default"/>
      </w:rPr>
    </w:lvl>
    <w:lvl w:ilvl="1">
      <w:start w:val="10"/>
      <w:numFmt w:val="decimal"/>
      <w:lvlText w:val="%1.%2"/>
      <w:lvlJc w:val="left"/>
      <w:pPr>
        <w:ind w:left="1080" w:hanging="1080"/>
      </w:pPr>
      <w:rPr>
        <w:rFonts w:hint="default"/>
      </w:rPr>
    </w:lvl>
    <w:lvl w:ilvl="2">
      <w:start w:val="2017"/>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D3E40F6"/>
    <w:multiLevelType w:val="hybridMultilevel"/>
    <w:tmpl w:val="A398ABA6"/>
    <w:lvl w:ilvl="0" w:tplc="04180005">
      <w:start w:val="1"/>
      <w:numFmt w:val="bullet"/>
      <w:lvlText w:val=""/>
      <w:lvlJc w:val="left"/>
      <w:pPr>
        <w:ind w:left="1768" w:hanging="360"/>
      </w:pPr>
      <w:rPr>
        <w:rFonts w:ascii="Wingdings" w:hAnsi="Wingdings" w:hint="default"/>
      </w:rPr>
    </w:lvl>
    <w:lvl w:ilvl="1" w:tplc="04180003" w:tentative="1">
      <w:start w:val="1"/>
      <w:numFmt w:val="bullet"/>
      <w:lvlText w:val="o"/>
      <w:lvlJc w:val="left"/>
      <w:pPr>
        <w:ind w:left="2488" w:hanging="360"/>
      </w:pPr>
      <w:rPr>
        <w:rFonts w:ascii="Courier New" w:hAnsi="Courier New" w:cs="Courier New" w:hint="default"/>
      </w:rPr>
    </w:lvl>
    <w:lvl w:ilvl="2" w:tplc="04180005" w:tentative="1">
      <w:start w:val="1"/>
      <w:numFmt w:val="bullet"/>
      <w:lvlText w:val=""/>
      <w:lvlJc w:val="left"/>
      <w:pPr>
        <w:ind w:left="3208" w:hanging="360"/>
      </w:pPr>
      <w:rPr>
        <w:rFonts w:ascii="Wingdings" w:hAnsi="Wingdings" w:hint="default"/>
      </w:rPr>
    </w:lvl>
    <w:lvl w:ilvl="3" w:tplc="04180001" w:tentative="1">
      <w:start w:val="1"/>
      <w:numFmt w:val="bullet"/>
      <w:lvlText w:val=""/>
      <w:lvlJc w:val="left"/>
      <w:pPr>
        <w:ind w:left="3928" w:hanging="360"/>
      </w:pPr>
      <w:rPr>
        <w:rFonts w:ascii="Symbol" w:hAnsi="Symbol" w:hint="default"/>
      </w:rPr>
    </w:lvl>
    <w:lvl w:ilvl="4" w:tplc="04180003" w:tentative="1">
      <w:start w:val="1"/>
      <w:numFmt w:val="bullet"/>
      <w:lvlText w:val="o"/>
      <w:lvlJc w:val="left"/>
      <w:pPr>
        <w:ind w:left="4648" w:hanging="360"/>
      </w:pPr>
      <w:rPr>
        <w:rFonts w:ascii="Courier New" w:hAnsi="Courier New" w:cs="Courier New" w:hint="default"/>
      </w:rPr>
    </w:lvl>
    <w:lvl w:ilvl="5" w:tplc="04180005" w:tentative="1">
      <w:start w:val="1"/>
      <w:numFmt w:val="bullet"/>
      <w:lvlText w:val=""/>
      <w:lvlJc w:val="left"/>
      <w:pPr>
        <w:ind w:left="5368" w:hanging="360"/>
      </w:pPr>
      <w:rPr>
        <w:rFonts w:ascii="Wingdings" w:hAnsi="Wingdings" w:hint="default"/>
      </w:rPr>
    </w:lvl>
    <w:lvl w:ilvl="6" w:tplc="04180001" w:tentative="1">
      <w:start w:val="1"/>
      <w:numFmt w:val="bullet"/>
      <w:lvlText w:val=""/>
      <w:lvlJc w:val="left"/>
      <w:pPr>
        <w:ind w:left="6088" w:hanging="360"/>
      </w:pPr>
      <w:rPr>
        <w:rFonts w:ascii="Symbol" w:hAnsi="Symbol" w:hint="default"/>
      </w:rPr>
    </w:lvl>
    <w:lvl w:ilvl="7" w:tplc="04180003" w:tentative="1">
      <w:start w:val="1"/>
      <w:numFmt w:val="bullet"/>
      <w:lvlText w:val="o"/>
      <w:lvlJc w:val="left"/>
      <w:pPr>
        <w:ind w:left="6808" w:hanging="360"/>
      </w:pPr>
      <w:rPr>
        <w:rFonts w:ascii="Courier New" w:hAnsi="Courier New" w:cs="Courier New" w:hint="default"/>
      </w:rPr>
    </w:lvl>
    <w:lvl w:ilvl="8" w:tplc="04180005" w:tentative="1">
      <w:start w:val="1"/>
      <w:numFmt w:val="bullet"/>
      <w:lvlText w:val=""/>
      <w:lvlJc w:val="left"/>
      <w:pPr>
        <w:ind w:left="7528" w:hanging="360"/>
      </w:pPr>
      <w:rPr>
        <w:rFonts w:ascii="Wingdings" w:hAnsi="Wingdings" w:hint="default"/>
      </w:rPr>
    </w:lvl>
  </w:abstractNum>
  <w:abstractNum w:abstractNumId="11" w15:restartNumberingAfterBreak="0">
    <w:nsid w:val="73FB43A6"/>
    <w:multiLevelType w:val="hybridMultilevel"/>
    <w:tmpl w:val="0B06534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15:restartNumberingAfterBreak="0">
    <w:nsid w:val="768D57DB"/>
    <w:multiLevelType w:val="hybridMultilevel"/>
    <w:tmpl w:val="6C628A9C"/>
    <w:lvl w:ilvl="0" w:tplc="6C44F48E">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6"/>
  </w:num>
  <w:num w:numId="4">
    <w:abstractNumId w:val="0"/>
  </w:num>
  <w:num w:numId="5">
    <w:abstractNumId w:val="4"/>
  </w:num>
  <w:num w:numId="6">
    <w:abstractNumId w:val="9"/>
  </w:num>
  <w:num w:numId="7">
    <w:abstractNumId w:val="5"/>
  </w:num>
  <w:num w:numId="8">
    <w:abstractNumId w:val="2"/>
  </w:num>
  <w:num w:numId="9">
    <w:abstractNumId w:val="3"/>
  </w:num>
  <w:num w:numId="10">
    <w:abstractNumId w:val="7"/>
  </w:num>
  <w:num w:numId="11">
    <w:abstractNumId w:val="11"/>
  </w:num>
  <w:num w:numId="12">
    <w:abstractNumId w:val="1"/>
  </w:num>
  <w:num w:numId="13">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81"/>
  <w:displayHorizontalDrawingGridEvery w:val="2"/>
  <w:noPunctuationKerning/>
  <w:characterSpacingControl w:val="doNotCompress"/>
  <w:hdrShapeDefaults>
    <o:shapedefaults v:ext="edit" spidmax="2062" fill="f" fillcolor="white" stroke="f">
      <v:fill color="white" on="f"/>
      <v:stroke on="f"/>
    </o:shapedefaults>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126"/>
    <w:rsid w:val="00000EAC"/>
    <w:rsid w:val="00014CBE"/>
    <w:rsid w:val="000166B8"/>
    <w:rsid w:val="00016E99"/>
    <w:rsid w:val="0002193E"/>
    <w:rsid w:val="00021EC0"/>
    <w:rsid w:val="0002301A"/>
    <w:rsid w:val="0003461D"/>
    <w:rsid w:val="00035755"/>
    <w:rsid w:val="000409C7"/>
    <w:rsid w:val="00047229"/>
    <w:rsid w:val="000474BE"/>
    <w:rsid w:val="00050664"/>
    <w:rsid w:val="000545C6"/>
    <w:rsid w:val="00062908"/>
    <w:rsid w:val="000640FA"/>
    <w:rsid w:val="000655C7"/>
    <w:rsid w:val="00070F5B"/>
    <w:rsid w:val="00072055"/>
    <w:rsid w:val="00072FA3"/>
    <w:rsid w:val="00076127"/>
    <w:rsid w:val="0007777D"/>
    <w:rsid w:val="00083CA9"/>
    <w:rsid w:val="00084704"/>
    <w:rsid w:val="000914C0"/>
    <w:rsid w:val="00093149"/>
    <w:rsid w:val="000A1174"/>
    <w:rsid w:val="000A4322"/>
    <w:rsid w:val="000A480A"/>
    <w:rsid w:val="000A548A"/>
    <w:rsid w:val="000B17E7"/>
    <w:rsid w:val="000C0936"/>
    <w:rsid w:val="000C2619"/>
    <w:rsid w:val="000C528A"/>
    <w:rsid w:val="000C6C29"/>
    <w:rsid w:val="000D7001"/>
    <w:rsid w:val="000D78F2"/>
    <w:rsid w:val="000F1DED"/>
    <w:rsid w:val="000F2BCB"/>
    <w:rsid w:val="000F4A22"/>
    <w:rsid w:val="000F4FE8"/>
    <w:rsid w:val="000F55A2"/>
    <w:rsid w:val="000F7BF8"/>
    <w:rsid w:val="0010134E"/>
    <w:rsid w:val="00105C69"/>
    <w:rsid w:val="00113839"/>
    <w:rsid w:val="00114CB2"/>
    <w:rsid w:val="0012287C"/>
    <w:rsid w:val="001246FA"/>
    <w:rsid w:val="00124A8A"/>
    <w:rsid w:val="00131497"/>
    <w:rsid w:val="001319E9"/>
    <w:rsid w:val="00134478"/>
    <w:rsid w:val="0013496F"/>
    <w:rsid w:val="00137494"/>
    <w:rsid w:val="00137F8B"/>
    <w:rsid w:val="00142AED"/>
    <w:rsid w:val="00146C7B"/>
    <w:rsid w:val="00147C1E"/>
    <w:rsid w:val="00152869"/>
    <w:rsid w:val="00153051"/>
    <w:rsid w:val="001658FA"/>
    <w:rsid w:val="001659E8"/>
    <w:rsid w:val="00167A96"/>
    <w:rsid w:val="001721C3"/>
    <w:rsid w:val="00172620"/>
    <w:rsid w:val="00174DD1"/>
    <w:rsid w:val="001804C5"/>
    <w:rsid w:val="00184479"/>
    <w:rsid w:val="00190D60"/>
    <w:rsid w:val="00196914"/>
    <w:rsid w:val="001A0767"/>
    <w:rsid w:val="001B044E"/>
    <w:rsid w:val="001B0E4E"/>
    <w:rsid w:val="001B1972"/>
    <w:rsid w:val="001B56CB"/>
    <w:rsid w:val="001B7E9A"/>
    <w:rsid w:val="001C1885"/>
    <w:rsid w:val="001D3F1B"/>
    <w:rsid w:val="001D6A21"/>
    <w:rsid w:val="001E578E"/>
    <w:rsid w:val="001F7170"/>
    <w:rsid w:val="001F7C26"/>
    <w:rsid w:val="002107B0"/>
    <w:rsid w:val="00212877"/>
    <w:rsid w:val="00216CD1"/>
    <w:rsid w:val="00217566"/>
    <w:rsid w:val="002179EB"/>
    <w:rsid w:val="002205F1"/>
    <w:rsid w:val="00222CAC"/>
    <w:rsid w:val="00222E5D"/>
    <w:rsid w:val="00225E54"/>
    <w:rsid w:val="00226F29"/>
    <w:rsid w:val="00230966"/>
    <w:rsid w:val="002320F4"/>
    <w:rsid w:val="00233D24"/>
    <w:rsid w:val="00246349"/>
    <w:rsid w:val="0025165C"/>
    <w:rsid w:val="00252D8E"/>
    <w:rsid w:val="002609DA"/>
    <w:rsid w:val="00264913"/>
    <w:rsid w:val="00265701"/>
    <w:rsid w:val="00266B91"/>
    <w:rsid w:val="002706DA"/>
    <w:rsid w:val="00282551"/>
    <w:rsid w:val="002832CC"/>
    <w:rsid w:val="002848C4"/>
    <w:rsid w:val="00287706"/>
    <w:rsid w:val="00287F6B"/>
    <w:rsid w:val="002921D4"/>
    <w:rsid w:val="002959DD"/>
    <w:rsid w:val="00296D86"/>
    <w:rsid w:val="002A0CCB"/>
    <w:rsid w:val="002A5832"/>
    <w:rsid w:val="002A659B"/>
    <w:rsid w:val="002B0CD1"/>
    <w:rsid w:val="002C4FA4"/>
    <w:rsid w:val="002C7D32"/>
    <w:rsid w:val="002D2F53"/>
    <w:rsid w:val="002E0A4A"/>
    <w:rsid w:val="002E1B81"/>
    <w:rsid w:val="002E201C"/>
    <w:rsid w:val="002E4AAD"/>
    <w:rsid w:val="002E56F7"/>
    <w:rsid w:val="002E776A"/>
    <w:rsid w:val="002F7248"/>
    <w:rsid w:val="002F79C3"/>
    <w:rsid w:val="00301AFC"/>
    <w:rsid w:val="00302C33"/>
    <w:rsid w:val="00303DAC"/>
    <w:rsid w:val="00312502"/>
    <w:rsid w:val="00315658"/>
    <w:rsid w:val="00321951"/>
    <w:rsid w:val="00326DE0"/>
    <w:rsid w:val="00332146"/>
    <w:rsid w:val="003324B8"/>
    <w:rsid w:val="00333478"/>
    <w:rsid w:val="0034134D"/>
    <w:rsid w:val="00342A88"/>
    <w:rsid w:val="00343ABD"/>
    <w:rsid w:val="003457EA"/>
    <w:rsid w:val="00356AB3"/>
    <w:rsid w:val="0035755B"/>
    <w:rsid w:val="00360B63"/>
    <w:rsid w:val="00363F73"/>
    <w:rsid w:val="003707C9"/>
    <w:rsid w:val="0037461A"/>
    <w:rsid w:val="00377459"/>
    <w:rsid w:val="00381CBB"/>
    <w:rsid w:val="00385764"/>
    <w:rsid w:val="00393D68"/>
    <w:rsid w:val="003B12BE"/>
    <w:rsid w:val="003B270C"/>
    <w:rsid w:val="003B3863"/>
    <w:rsid w:val="003B3C6F"/>
    <w:rsid w:val="003C0F31"/>
    <w:rsid w:val="003C31EE"/>
    <w:rsid w:val="003C3422"/>
    <w:rsid w:val="003C4283"/>
    <w:rsid w:val="003C757E"/>
    <w:rsid w:val="003D2926"/>
    <w:rsid w:val="003D61D1"/>
    <w:rsid w:val="003D6BC6"/>
    <w:rsid w:val="003E14C9"/>
    <w:rsid w:val="003E18B5"/>
    <w:rsid w:val="003E43A4"/>
    <w:rsid w:val="003E501C"/>
    <w:rsid w:val="003E6D72"/>
    <w:rsid w:val="003F0DA0"/>
    <w:rsid w:val="003F47A8"/>
    <w:rsid w:val="003F53B7"/>
    <w:rsid w:val="00400594"/>
    <w:rsid w:val="00404C77"/>
    <w:rsid w:val="004064CA"/>
    <w:rsid w:val="004078C9"/>
    <w:rsid w:val="0041688D"/>
    <w:rsid w:val="00421654"/>
    <w:rsid w:val="00426D89"/>
    <w:rsid w:val="004345F8"/>
    <w:rsid w:val="00441C87"/>
    <w:rsid w:val="0044367F"/>
    <w:rsid w:val="00451CE8"/>
    <w:rsid w:val="0046496A"/>
    <w:rsid w:val="00473E4C"/>
    <w:rsid w:val="004764BB"/>
    <w:rsid w:val="004823D0"/>
    <w:rsid w:val="00486692"/>
    <w:rsid w:val="004904E0"/>
    <w:rsid w:val="004910DB"/>
    <w:rsid w:val="00491A76"/>
    <w:rsid w:val="00492378"/>
    <w:rsid w:val="00492E7A"/>
    <w:rsid w:val="0049665F"/>
    <w:rsid w:val="004A10C4"/>
    <w:rsid w:val="004A1697"/>
    <w:rsid w:val="004A229D"/>
    <w:rsid w:val="004A24BB"/>
    <w:rsid w:val="004A441F"/>
    <w:rsid w:val="004A6D77"/>
    <w:rsid w:val="004B7147"/>
    <w:rsid w:val="004B7641"/>
    <w:rsid w:val="004C4D5A"/>
    <w:rsid w:val="004C6F71"/>
    <w:rsid w:val="004D0F47"/>
    <w:rsid w:val="004D4F94"/>
    <w:rsid w:val="004D6E3A"/>
    <w:rsid w:val="004E08C8"/>
    <w:rsid w:val="004E2796"/>
    <w:rsid w:val="004E39DF"/>
    <w:rsid w:val="004E490B"/>
    <w:rsid w:val="004F0905"/>
    <w:rsid w:val="004F180E"/>
    <w:rsid w:val="004F4C61"/>
    <w:rsid w:val="004F6E1F"/>
    <w:rsid w:val="00500E2D"/>
    <w:rsid w:val="005035F9"/>
    <w:rsid w:val="00505675"/>
    <w:rsid w:val="0050616B"/>
    <w:rsid w:val="005073A2"/>
    <w:rsid w:val="0051039B"/>
    <w:rsid w:val="0051165C"/>
    <w:rsid w:val="00514957"/>
    <w:rsid w:val="0051506A"/>
    <w:rsid w:val="00524907"/>
    <w:rsid w:val="00527E6B"/>
    <w:rsid w:val="00532B57"/>
    <w:rsid w:val="00535A6F"/>
    <w:rsid w:val="00550899"/>
    <w:rsid w:val="00552CE3"/>
    <w:rsid w:val="0055737D"/>
    <w:rsid w:val="00557C31"/>
    <w:rsid w:val="00560519"/>
    <w:rsid w:val="00561A41"/>
    <w:rsid w:val="00564040"/>
    <w:rsid w:val="00566276"/>
    <w:rsid w:val="00570D71"/>
    <w:rsid w:val="0057180C"/>
    <w:rsid w:val="00575647"/>
    <w:rsid w:val="00577844"/>
    <w:rsid w:val="0059082F"/>
    <w:rsid w:val="00593CA6"/>
    <w:rsid w:val="005A28F1"/>
    <w:rsid w:val="005B3F39"/>
    <w:rsid w:val="005B7911"/>
    <w:rsid w:val="005C0F0B"/>
    <w:rsid w:val="005C1360"/>
    <w:rsid w:val="005C6597"/>
    <w:rsid w:val="005D52FF"/>
    <w:rsid w:val="005E176F"/>
    <w:rsid w:val="005E2502"/>
    <w:rsid w:val="005F18CD"/>
    <w:rsid w:val="005F40CF"/>
    <w:rsid w:val="005F4454"/>
    <w:rsid w:val="005F59C2"/>
    <w:rsid w:val="00600EA6"/>
    <w:rsid w:val="0060302B"/>
    <w:rsid w:val="0060405F"/>
    <w:rsid w:val="00607BD0"/>
    <w:rsid w:val="00612ACB"/>
    <w:rsid w:val="006201D0"/>
    <w:rsid w:val="00621DB2"/>
    <w:rsid w:val="00623040"/>
    <w:rsid w:val="00637A12"/>
    <w:rsid w:val="00640191"/>
    <w:rsid w:val="00642803"/>
    <w:rsid w:val="00642F75"/>
    <w:rsid w:val="00647A75"/>
    <w:rsid w:val="00673D62"/>
    <w:rsid w:val="00683B3F"/>
    <w:rsid w:val="00684F07"/>
    <w:rsid w:val="00687578"/>
    <w:rsid w:val="00691540"/>
    <w:rsid w:val="0069270E"/>
    <w:rsid w:val="0069643E"/>
    <w:rsid w:val="00696A16"/>
    <w:rsid w:val="006A18C7"/>
    <w:rsid w:val="006A5AD8"/>
    <w:rsid w:val="006A6260"/>
    <w:rsid w:val="006B588B"/>
    <w:rsid w:val="006C2A25"/>
    <w:rsid w:val="006C2CF5"/>
    <w:rsid w:val="006C3409"/>
    <w:rsid w:val="006C44A7"/>
    <w:rsid w:val="006D4FF4"/>
    <w:rsid w:val="006E7977"/>
    <w:rsid w:val="00700D6D"/>
    <w:rsid w:val="00700EC0"/>
    <w:rsid w:val="007059EE"/>
    <w:rsid w:val="0070668E"/>
    <w:rsid w:val="00714275"/>
    <w:rsid w:val="007171D9"/>
    <w:rsid w:val="00723126"/>
    <w:rsid w:val="00727ACA"/>
    <w:rsid w:val="007326DD"/>
    <w:rsid w:val="00732994"/>
    <w:rsid w:val="007351AB"/>
    <w:rsid w:val="007354B9"/>
    <w:rsid w:val="00736B78"/>
    <w:rsid w:val="00767AF1"/>
    <w:rsid w:val="0077576A"/>
    <w:rsid w:val="00776810"/>
    <w:rsid w:val="00780E52"/>
    <w:rsid w:val="00784751"/>
    <w:rsid w:val="007862E5"/>
    <w:rsid w:val="00791068"/>
    <w:rsid w:val="00795F7B"/>
    <w:rsid w:val="007A029A"/>
    <w:rsid w:val="007A1B16"/>
    <w:rsid w:val="007A2902"/>
    <w:rsid w:val="007A3FB2"/>
    <w:rsid w:val="007A5CB7"/>
    <w:rsid w:val="007A7CEA"/>
    <w:rsid w:val="007B713C"/>
    <w:rsid w:val="007B76BC"/>
    <w:rsid w:val="007C007E"/>
    <w:rsid w:val="007C0579"/>
    <w:rsid w:val="007C1CFA"/>
    <w:rsid w:val="007C52F4"/>
    <w:rsid w:val="007D0191"/>
    <w:rsid w:val="007E13FE"/>
    <w:rsid w:val="007E5B7A"/>
    <w:rsid w:val="007F06F1"/>
    <w:rsid w:val="007F10DC"/>
    <w:rsid w:val="007F3374"/>
    <w:rsid w:val="007F40FE"/>
    <w:rsid w:val="008047B4"/>
    <w:rsid w:val="0081592C"/>
    <w:rsid w:val="00816164"/>
    <w:rsid w:val="00817703"/>
    <w:rsid w:val="00817C11"/>
    <w:rsid w:val="00817FE7"/>
    <w:rsid w:val="00832B9B"/>
    <w:rsid w:val="00833EEA"/>
    <w:rsid w:val="008414EE"/>
    <w:rsid w:val="008468A1"/>
    <w:rsid w:val="008475FB"/>
    <w:rsid w:val="008547D4"/>
    <w:rsid w:val="00857434"/>
    <w:rsid w:val="0086206E"/>
    <w:rsid w:val="0086356B"/>
    <w:rsid w:val="00865FDD"/>
    <w:rsid w:val="00871ADF"/>
    <w:rsid w:val="00872AF9"/>
    <w:rsid w:val="0087309F"/>
    <w:rsid w:val="00880293"/>
    <w:rsid w:val="008826E0"/>
    <w:rsid w:val="00882FF6"/>
    <w:rsid w:val="00885D2A"/>
    <w:rsid w:val="00886A6F"/>
    <w:rsid w:val="00887D91"/>
    <w:rsid w:val="0089362B"/>
    <w:rsid w:val="008972C6"/>
    <w:rsid w:val="008A2923"/>
    <w:rsid w:val="008A6C80"/>
    <w:rsid w:val="008B6BA3"/>
    <w:rsid w:val="008C3DF4"/>
    <w:rsid w:val="008D2E0E"/>
    <w:rsid w:val="008E23E2"/>
    <w:rsid w:val="008E3159"/>
    <w:rsid w:val="008E3708"/>
    <w:rsid w:val="008E4FFF"/>
    <w:rsid w:val="008E680C"/>
    <w:rsid w:val="008F08CE"/>
    <w:rsid w:val="008F24B4"/>
    <w:rsid w:val="008F306C"/>
    <w:rsid w:val="008F45EF"/>
    <w:rsid w:val="008F4AC1"/>
    <w:rsid w:val="008F65CA"/>
    <w:rsid w:val="0090742B"/>
    <w:rsid w:val="00911638"/>
    <w:rsid w:val="00920D1F"/>
    <w:rsid w:val="009231C6"/>
    <w:rsid w:val="00930750"/>
    <w:rsid w:val="00936F4F"/>
    <w:rsid w:val="0094615F"/>
    <w:rsid w:val="0094644A"/>
    <w:rsid w:val="00946EF2"/>
    <w:rsid w:val="00947DD6"/>
    <w:rsid w:val="0095343B"/>
    <w:rsid w:val="00955C8C"/>
    <w:rsid w:val="00957448"/>
    <w:rsid w:val="009603FF"/>
    <w:rsid w:val="00960815"/>
    <w:rsid w:val="00967FE6"/>
    <w:rsid w:val="00977BB5"/>
    <w:rsid w:val="0098432E"/>
    <w:rsid w:val="0098752A"/>
    <w:rsid w:val="009963A8"/>
    <w:rsid w:val="009A13F9"/>
    <w:rsid w:val="009A71A1"/>
    <w:rsid w:val="009B0119"/>
    <w:rsid w:val="009B1194"/>
    <w:rsid w:val="009B77E1"/>
    <w:rsid w:val="009C5575"/>
    <w:rsid w:val="009D14A4"/>
    <w:rsid w:val="009D45CA"/>
    <w:rsid w:val="009D4BE6"/>
    <w:rsid w:val="009E236C"/>
    <w:rsid w:val="009E6394"/>
    <w:rsid w:val="009F4650"/>
    <w:rsid w:val="009F4E45"/>
    <w:rsid w:val="009F597D"/>
    <w:rsid w:val="00A028EA"/>
    <w:rsid w:val="00A05318"/>
    <w:rsid w:val="00A0551C"/>
    <w:rsid w:val="00A06AAC"/>
    <w:rsid w:val="00A115A0"/>
    <w:rsid w:val="00A122EC"/>
    <w:rsid w:val="00A16A9B"/>
    <w:rsid w:val="00A21729"/>
    <w:rsid w:val="00A307D0"/>
    <w:rsid w:val="00A334BB"/>
    <w:rsid w:val="00A420AC"/>
    <w:rsid w:val="00A47673"/>
    <w:rsid w:val="00A54465"/>
    <w:rsid w:val="00A54B85"/>
    <w:rsid w:val="00A63016"/>
    <w:rsid w:val="00A665C1"/>
    <w:rsid w:val="00A67BFA"/>
    <w:rsid w:val="00A72041"/>
    <w:rsid w:val="00A77711"/>
    <w:rsid w:val="00A77995"/>
    <w:rsid w:val="00A800FA"/>
    <w:rsid w:val="00A81D33"/>
    <w:rsid w:val="00A851F2"/>
    <w:rsid w:val="00A96695"/>
    <w:rsid w:val="00AA3739"/>
    <w:rsid w:val="00AA499D"/>
    <w:rsid w:val="00AA629E"/>
    <w:rsid w:val="00AB338F"/>
    <w:rsid w:val="00AB5F8E"/>
    <w:rsid w:val="00AB70F4"/>
    <w:rsid w:val="00AD44B1"/>
    <w:rsid w:val="00AD74DD"/>
    <w:rsid w:val="00B0102B"/>
    <w:rsid w:val="00B01681"/>
    <w:rsid w:val="00B06DEE"/>
    <w:rsid w:val="00B13916"/>
    <w:rsid w:val="00B22A2F"/>
    <w:rsid w:val="00B2734E"/>
    <w:rsid w:val="00B30C98"/>
    <w:rsid w:val="00B373FB"/>
    <w:rsid w:val="00B42B63"/>
    <w:rsid w:val="00B47332"/>
    <w:rsid w:val="00B50EDC"/>
    <w:rsid w:val="00B56118"/>
    <w:rsid w:val="00B56536"/>
    <w:rsid w:val="00B64C9A"/>
    <w:rsid w:val="00B65324"/>
    <w:rsid w:val="00B653E6"/>
    <w:rsid w:val="00B83CFD"/>
    <w:rsid w:val="00B909E4"/>
    <w:rsid w:val="00B91742"/>
    <w:rsid w:val="00B96D3E"/>
    <w:rsid w:val="00B97EBB"/>
    <w:rsid w:val="00BA1393"/>
    <w:rsid w:val="00BA1759"/>
    <w:rsid w:val="00BA2BC5"/>
    <w:rsid w:val="00BA4717"/>
    <w:rsid w:val="00BA58EC"/>
    <w:rsid w:val="00BB2CC9"/>
    <w:rsid w:val="00BB3FA5"/>
    <w:rsid w:val="00BC0E24"/>
    <w:rsid w:val="00BC69D5"/>
    <w:rsid w:val="00BD1BE6"/>
    <w:rsid w:val="00BD3480"/>
    <w:rsid w:val="00BD49E8"/>
    <w:rsid w:val="00BE0677"/>
    <w:rsid w:val="00BE115A"/>
    <w:rsid w:val="00BE1216"/>
    <w:rsid w:val="00BE266F"/>
    <w:rsid w:val="00BE3C7C"/>
    <w:rsid w:val="00BE7B83"/>
    <w:rsid w:val="00C00565"/>
    <w:rsid w:val="00C02A7C"/>
    <w:rsid w:val="00C02BB0"/>
    <w:rsid w:val="00C12F1C"/>
    <w:rsid w:val="00C15D2E"/>
    <w:rsid w:val="00C2016E"/>
    <w:rsid w:val="00C20205"/>
    <w:rsid w:val="00C275B7"/>
    <w:rsid w:val="00C31204"/>
    <w:rsid w:val="00C32B97"/>
    <w:rsid w:val="00C43530"/>
    <w:rsid w:val="00C52CFF"/>
    <w:rsid w:val="00C52D32"/>
    <w:rsid w:val="00C52E5E"/>
    <w:rsid w:val="00C55315"/>
    <w:rsid w:val="00C6532D"/>
    <w:rsid w:val="00C65878"/>
    <w:rsid w:val="00C7119A"/>
    <w:rsid w:val="00C73A4F"/>
    <w:rsid w:val="00C74774"/>
    <w:rsid w:val="00C77D95"/>
    <w:rsid w:val="00C8685F"/>
    <w:rsid w:val="00C92FE0"/>
    <w:rsid w:val="00C9531C"/>
    <w:rsid w:val="00C97579"/>
    <w:rsid w:val="00CA5E83"/>
    <w:rsid w:val="00CB0E28"/>
    <w:rsid w:val="00CB2525"/>
    <w:rsid w:val="00CB2545"/>
    <w:rsid w:val="00CB2B48"/>
    <w:rsid w:val="00CB3A57"/>
    <w:rsid w:val="00CC6055"/>
    <w:rsid w:val="00CC670B"/>
    <w:rsid w:val="00CD264F"/>
    <w:rsid w:val="00CE1332"/>
    <w:rsid w:val="00CE2C31"/>
    <w:rsid w:val="00CE5854"/>
    <w:rsid w:val="00CF0A29"/>
    <w:rsid w:val="00CF504E"/>
    <w:rsid w:val="00D00445"/>
    <w:rsid w:val="00D04662"/>
    <w:rsid w:val="00D058CB"/>
    <w:rsid w:val="00D135F1"/>
    <w:rsid w:val="00D240E3"/>
    <w:rsid w:val="00D25E79"/>
    <w:rsid w:val="00D315A6"/>
    <w:rsid w:val="00D3259E"/>
    <w:rsid w:val="00D32967"/>
    <w:rsid w:val="00D3656C"/>
    <w:rsid w:val="00D419C4"/>
    <w:rsid w:val="00D4263A"/>
    <w:rsid w:val="00D447D6"/>
    <w:rsid w:val="00D474BB"/>
    <w:rsid w:val="00D521F2"/>
    <w:rsid w:val="00D57E7A"/>
    <w:rsid w:val="00D65A2D"/>
    <w:rsid w:val="00D65AD2"/>
    <w:rsid w:val="00D66230"/>
    <w:rsid w:val="00D66478"/>
    <w:rsid w:val="00D70526"/>
    <w:rsid w:val="00D73C3C"/>
    <w:rsid w:val="00D84B05"/>
    <w:rsid w:val="00D90344"/>
    <w:rsid w:val="00D90CF4"/>
    <w:rsid w:val="00D96ED0"/>
    <w:rsid w:val="00D9700C"/>
    <w:rsid w:val="00DC2178"/>
    <w:rsid w:val="00DD1986"/>
    <w:rsid w:val="00DD7710"/>
    <w:rsid w:val="00DE1420"/>
    <w:rsid w:val="00DE154E"/>
    <w:rsid w:val="00DF09F0"/>
    <w:rsid w:val="00DF2508"/>
    <w:rsid w:val="00E015BA"/>
    <w:rsid w:val="00E10A57"/>
    <w:rsid w:val="00E12478"/>
    <w:rsid w:val="00E156A3"/>
    <w:rsid w:val="00E22D70"/>
    <w:rsid w:val="00E23CC5"/>
    <w:rsid w:val="00E246EE"/>
    <w:rsid w:val="00E27031"/>
    <w:rsid w:val="00E27E10"/>
    <w:rsid w:val="00E33E78"/>
    <w:rsid w:val="00E4165E"/>
    <w:rsid w:val="00E41F03"/>
    <w:rsid w:val="00E42D50"/>
    <w:rsid w:val="00E43C97"/>
    <w:rsid w:val="00E54EB4"/>
    <w:rsid w:val="00E64F0B"/>
    <w:rsid w:val="00E66152"/>
    <w:rsid w:val="00E70E16"/>
    <w:rsid w:val="00E717FB"/>
    <w:rsid w:val="00E728A3"/>
    <w:rsid w:val="00E72B98"/>
    <w:rsid w:val="00E74D6C"/>
    <w:rsid w:val="00E7595C"/>
    <w:rsid w:val="00E8071F"/>
    <w:rsid w:val="00E90A0A"/>
    <w:rsid w:val="00E915AC"/>
    <w:rsid w:val="00E91E22"/>
    <w:rsid w:val="00E922B8"/>
    <w:rsid w:val="00E94E6D"/>
    <w:rsid w:val="00EA18FB"/>
    <w:rsid w:val="00EA7E33"/>
    <w:rsid w:val="00EB5A02"/>
    <w:rsid w:val="00EB7284"/>
    <w:rsid w:val="00EC26B1"/>
    <w:rsid w:val="00EC50AD"/>
    <w:rsid w:val="00EC51A8"/>
    <w:rsid w:val="00EC7616"/>
    <w:rsid w:val="00EC7A44"/>
    <w:rsid w:val="00ED05FA"/>
    <w:rsid w:val="00ED0B08"/>
    <w:rsid w:val="00ED38D8"/>
    <w:rsid w:val="00ED4F89"/>
    <w:rsid w:val="00EE3D58"/>
    <w:rsid w:val="00EF1EEC"/>
    <w:rsid w:val="00EF278E"/>
    <w:rsid w:val="00EF69A4"/>
    <w:rsid w:val="00F00D3F"/>
    <w:rsid w:val="00F1231E"/>
    <w:rsid w:val="00F14F04"/>
    <w:rsid w:val="00F205FD"/>
    <w:rsid w:val="00F22018"/>
    <w:rsid w:val="00F27EA0"/>
    <w:rsid w:val="00F3016A"/>
    <w:rsid w:val="00F3223E"/>
    <w:rsid w:val="00F45251"/>
    <w:rsid w:val="00F57964"/>
    <w:rsid w:val="00F67607"/>
    <w:rsid w:val="00F75751"/>
    <w:rsid w:val="00F86B1A"/>
    <w:rsid w:val="00F90C93"/>
    <w:rsid w:val="00F91DB8"/>
    <w:rsid w:val="00F94603"/>
    <w:rsid w:val="00F961B2"/>
    <w:rsid w:val="00F9737D"/>
    <w:rsid w:val="00F97DC2"/>
    <w:rsid w:val="00FA0E8F"/>
    <w:rsid w:val="00FA135E"/>
    <w:rsid w:val="00FA2522"/>
    <w:rsid w:val="00FB2645"/>
    <w:rsid w:val="00FB4E98"/>
    <w:rsid w:val="00FB527F"/>
    <w:rsid w:val="00FC5B48"/>
    <w:rsid w:val="00FD0083"/>
    <w:rsid w:val="00FD3A9A"/>
    <w:rsid w:val="00FE0A5B"/>
    <w:rsid w:val="00FE100B"/>
    <w:rsid w:val="00FE2884"/>
    <w:rsid w:val="00FE47D0"/>
    <w:rsid w:val="00FE790C"/>
    <w:rsid w:val="00FF731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2" fill="f" fillcolor="white" stroke="f">
      <v:fill color="white" on="f"/>
      <v:stroke on="f"/>
    </o:shapedefaults>
    <o:shapelayout v:ext="edit">
      <o:idmap v:ext="edit" data="1"/>
    </o:shapelayout>
  </w:shapeDefaults>
  <w:decimalSymbol w:val="."/>
  <w:listSeparator w:val=","/>
  <w15:docId w15:val="{7D44F6AD-D790-46E2-8D9B-6B0A59DCC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701"/>
    <w:rPr>
      <w:sz w:val="24"/>
    </w:rPr>
  </w:style>
  <w:style w:type="paragraph" w:styleId="Heading1">
    <w:name w:val="heading 1"/>
    <w:basedOn w:val="Normal"/>
    <w:next w:val="Normal"/>
    <w:link w:val="Heading1Char"/>
    <w:qFormat/>
    <w:rsid w:val="00F67607"/>
    <w:pPr>
      <w:keepNext/>
      <w:spacing w:before="240" w:after="60"/>
      <w:outlineLvl w:val="0"/>
    </w:pPr>
    <w:rPr>
      <w:rFonts w:ascii="Cambria" w:hAnsi="Cambria"/>
      <w:b/>
      <w:bCs/>
      <w:kern w:val="32"/>
      <w:sz w:val="32"/>
      <w:szCs w:val="32"/>
      <w:lang w:val="en-IE"/>
    </w:rPr>
  </w:style>
  <w:style w:type="paragraph" w:styleId="Heading4">
    <w:name w:val="heading 4"/>
    <w:basedOn w:val="Normal"/>
    <w:next w:val="Normal"/>
    <w:link w:val="Heading4Char"/>
    <w:unhideWhenUsed/>
    <w:qFormat/>
    <w:rsid w:val="00B373FB"/>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Heading7">
    <w:name w:val="heading 7"/>
    <w:basedOn w:val="Normal"/>
    <w:next w:val="Normal"/>
    <w:link w:val="Heading7Char"/>
    <w:semiHidden/>
    <w:unhideWhenUsed/>
    <w:qFormat/>
    <w:rsid w:val="00B373F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aracter Caracter Caracter Caracter"/>
    <w:basedOn w:val="Normal"/>
    <w:link w:val="HeaderChar"/>
    <w:uiPriority w:val="99"/>
    <w:rsid w:val="00ED0B08"/>
    <w:pPr>
      <w:tabs>
        <w:tab w:val="center" w:pos="4320"/>
        <w:tab w:val="right" w:pos="8640"/>
      </w:tabs>
    </w:pPr>
  </w:style>
  <w:style w:type="paragraph" w:styleId="Footer">
    <w:name w:val="footer"/>
    <w:basedOn w:val="Normal"/>
    <w:rsid w:val="00ED0B08"/>
    <w:pPr>
      <w:tabs>
        <w:tab w:val="center" w:pos="4320"/>
        <w:tab w:val="right" w:pos="8640"/>
      </w:tabs>
    </w:pPr>
  </w:style>
  <w:style w:type="character" w:styleId="CommentReference">
    <w:name w:val="annotation reference"/>
    <w:semiHidden/>
    <w:rsid w:val="00946EF2"/>
    <w:rPr>
      <w:sz w:val="16"/>
      <w:szCs w:val="16"/>
    </w:rPr>
  </w:style>
  <w:style w:type="paragraph" w:styleId="CommentText">
    <w:name w:val="annotation text"/>
    <w:basedOn w:val="Normal"/>
    <w:semiHidden/>
    <w:rsid w:val="00946EF2"/>
    <w:rPr>
      <w:sz w:val="20"/>
    </w:rPr>
  </w:style>
  <w:style w:type="paragraph" w:styleId="CommentSubject">
    <w:name w:val="annotation subject"/>
    <w:basedOn w:val="CommentText"/>
    <w:next w:val="CommentText"/>
    <w:semiHidden/>
    <w:rsid w:val="00946EF2"/>
    <w:rPr>
      <w:b/>
      <w:bCs/>
    </w:rPr>
  </w:style>
  <w:style w:type="paragraph" w:styleId="BalloonText">
    <w:name w:val="Balloon Text"/>
    <w:basedOn w:val="Normal"/>
    <w:semiHidden/>
    <w:rsid w:val="00946EF2"/>
    <w:rPr>
      <w:rFonts w:ascii="Tahoma" w:hAnsi="Tahoma" w:cs="Tahoma"/>
      <w:sz w:val="16"/>
      <w:szCs w:val="16"/>
    </w:rPr>
  </w:style>
  <w:style w:type="table" w:styleId="TableGrid">
    <w:name w:val="Table Grid"/>
    <w:basedOn w:val="TableNormal"/>
    <w:rsid w:val="0055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5737D"/>
  </w:style>
  <w:style w:type="paragraph" w:customStyle="1" w:styleId="ChapterNumber">
    <w:name w:val="ChapterNumber"/>
    <w:basedOn w:val="Normal"/>
    <w:next w:val="Normal"/>
    <w:rsid w:val="00265701"/>
    <w:pPr>
      <w:spacing w:after="360"/>
    </w:pPr>
  </w:style>
  <w:style w:type="character" w:styleId="Hyperlink">
    <w:name w:val="Hyperlink"/>
    <w:rsid w:val="00265701"/>
    <w:rPr>
      <w:color w:val="0000FF"/>
      <w:u w:val="single"/>
    </w:rPr>
  </w:style>
  <w:style w:type="paragraph" w:customStyle="1" w:styleId="Head72">
    <w:name w:val="Head 7.2"/>
    <w:basedOn w:val="Normal"/>
    <w:rsid w:val="00265701"/>
    <w:pPr>
      <w:suppressAutoHyphens/>
      <w:spacing w:after="120"/>
      <w:ind w:left="720" w:hanging="720"/>
    </w:pPr>
    <w:rPr>
      <w:rFonts w:ascii="Times New Roman Bold" w:hAnsi="Times New Roman Bold"/>
      <w:b/>
      <w:sz w:val="28"/>
    </w:rPr>
  </w:style>
  <w:style w:type="paragraph" w:customStyle="1" w:styleId="TextBox">
    <w:name w:val="Text Box"/>
    <w:basedOn w:val="Normal"/>
    <w:rsid w:val="0034134D"/>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rPr>
  </w:style>
  <w:style w:type="character" w:customStyle="1" w:styleId="HTMLTypewriter3">
    <w:name w:val="HTML Typewriter3"/>
    <w:rsid w:val="005B7911"/>
    <w:rPr>
      <w:rFonts w:ascii="Courier New" w:eastAsia="Times New Roman" w:hAnsi="Courier New" w:cs="Courier New"/>
      <w:sz w:val="20"/>
      <w:szCs w:val="20"/>
    </w:rPr>
  </w:style>
  <w:style w:type="character" w:styleId="Strong">
    <w:name w:val="Strong"/>
    <w:qFormat/>
    <w:rsid w:val="00D447D6"/>
    <w:rPr>
      <w:b/>
      <w:bCs/>
    </w:rPr>
  </w:style>
  <w:style w:type="character" w:customStyle="1" w:styleId="style51">
    <w:name w:val="style51"/>
    <w:rsid w:val="006A6260"/>
    <w:rPr>
      <w:color w:val="333333"/>
      <w:sz w:val="14"/>
      <w:szCs w:val="14"/>
    </w:rPr>
  </w:style>
  <w:style w:type="character" w:customStyle="1" w:styleId="HeaderChar">
    <w:name w:val="Header Char"/>
    <w:aliases w:val="Caracter Caracter Caracter Caracter Char"/>
    <w:link w:val="Header"/>
    <w:uiPriority w:val="99"/>
    <w:rsid w:val="00F67607"/>
    <w:rPr>
      <w:sz w:val="24"/>
      <w:lang w:val="en-US" w:eastAsia="en-US"/>
    </w:rPr>
  </w:style>
  <w:style w:type="character" w:customStyle="1" w:styleId="Heading1Char">
    <w:name w:val="Heading 1 Char"/>
    <w:link w:val="Heading1"/>
    <w:rsid w:val="00F67607"/>
    <w:rPr>
      <w:rFonts w:ascii="Cambria" w:hAnsi="Cambria"/>
      <w:b/>
      <w:bCs/>
      <w:kern w:val="32"/>
      <w:sz w:val="32"/>
      <w:szCs w:val="32"/>
      <w:lang w:val="en-IE" w:eastAsia="en-US"/>
    </w:rPr>
  </w:style>
  <w:style w:type="paragraph" w:styleId="BodyTextIndent2">
    <w:name w:val="Body Text Indent 2"/>
    <w:basedOn w:val="Normal"/>
    <w:link w:val="BodyTextIndent2Char"/>
    <w:uiPriority w:val="99"/>
    <w:rsid w:val="00F67607"/>
    <w:pPr>
      <w:ind w:left="719"/>
      <w:jc w:val="both"/>
    </w:pPr>
  </w:style>
  <w:style w:type="character" w:customStyle="1" w:styleId="BodyTextIndent2Char">
    <w:name w:val="Body Text Indent 2 Char"/>
    <w:link w:val="BodyTextIndent2"/>
    <w:uiPriority w:val="99"/>
    <w:rsid w:val="00F67607"/>
    <w:rPr>
      <w:sz w:val="24"/>
      <w:lang w:eastAsia="en-US"/>
    </w:rPr>
  </w:style>
  <w:style w:type="paragraph" w:styleId="HTMLPreformatted">
    <w:name w:val="HTML Preformatted"/>
    <w:basedOn w:val="Normal"/>
    <w:link w:val="HTMLPreformattedChar"/>
    <w:rsid w:val="007059EE"/>
    <w:rPr>
      <w:rFonts w:ascii="Courier New" w:hAnsi="Courier New" w:cs="Courier New"/>
      <w:sz w:val="20"/>
    </w:rPr>
  </w:style>
  <w:style w:type="character" w:customStyle="1" w:styleId="HTMLPreformattedChar">
    <w:name w:val="HTML Preformatted Char"/>
    <w:link w:val="HTMLPreformatted"/>
    <w:rsid w:val="007059EE"/>
    <w:rPr>
      <w:rFonts w:ascii="Courier New" w:hAnsi="Courier New" w:cs="Courier New"/>
      <w:lang w:val="en-US" w:eastAsia="en-US"/>
    </w:rPr>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uiPriority w:val="99"/>
    <w:qFormat/>
    <w:rsid w:val="00FB4E98"/>
    <w:rPr>
      <w:sz w:val="20"/>
      <w:lang w:val="en-GB"/>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uiPriority w:val="99"/>
    <w:rsid w:val="00FB4E98"/>
    <w:rPr>
      <w:lang w:val="en-GB"/>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uiPriority w:val="99"/>
    <w:qFormat/>
    <w:rsid w:val="00FB4E98"/>
    <w:rPr>
      <w:vertAlign w:val="superscript"/>
    </w:rPr>
  </w:style>
  <w:style w:type="character" w:customStyle="1" w:styleId="Heading7Char">
    <w:name w:val="Heading 7 Char"/>
    <w:basedOn w:val="DefaultParagraphFont"/>
    <w:link w:val="Heading7"/>
    <w:semiHidden/>
    <w:rsid w:val="00B373FB"/>
    <w:rPr>
      <w:rFonts w:asciiTheme="majorHAnsi" w:eastAsiaTheme="majorEastAsia" w:hAnsiTheme="majorHAnsi" w:cstheme="majorBidi"/>
      <w:i/>
      <w:iCs/>
      <w:color w:val="404040" w:themeColor="text1" w:themeTint="BF"/>
      <w:sz w:val="24"/>
    </w:rPr>
  </w:style>
  <w:style w:type="character" w:customStyle="1" w:styleId="Heading4Char">
    <w:name w:val="Heading 4 Char"/>
    <w:basedOn w:val="DefaultParagraphFont"/>
    <w:link w:val="Heading4"/>
    <w:rsid w:val="00B373FB"/>
    <w:rPr>
      <w:rFonts w:asciiTheme="majorHAnsi" w:eastAsiaTheme="majorEastAsia" w:hAnsiTheme="majorHAnsi" w:cstheme="majorBidi"/>
      <w:b/>
      <w:bCs/>
      <w:i/>
      <w:iCs/>
      <w:color w:val="4F81BD" w:themeColor="accent1"/>
      <w:sz w:val="22"/>
      <w:szCs w:val="22"/>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B373FB"/>
    <w:pPr>
      <w:spacing w:after="200" w:line="27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B373FB"/>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66133">
      <w:bodyDiv w:val="1"/>
      <w:marLeft w:val="0"/>
      <w:marRight w:val="0"/>
      <w:marTop w:val="0"/>
      <w:marBottom w:val="0"/>
      <w:divBdr>
        <w:top w:val="none" w:sz="0" w:space="0" w:color="auto"/>
        <w:left w:val="none" w:sz="0" w:space="0" w:color="auto"/>
        <w:bottom w:val="none" w:sz="0" w:space="0" w:color="auto"/>
        <w:right w:val="none" w:sz="0" w:space="0" w:color="auto"/>
      </w:divBdr>
    </w:div>
    <w:div w:id="174619047">
      <w:bodyDiv w:val="1"/>
      <w:marLeft w:val="0"/>
      <w:marRight w:val="0"/>
      <w:marTop w:val="0"/>
      <w:marBottom w:val="0"/>
      <w:divBdr>
        <w:top w:val="none" w:sz="0" w:space="0" w:color="auto"/>
        <w:left w:val="none" w:sz="0" w:space="0" w:color="auto"/>
        <w:bottom w:val="none" w:sz="0" w:space="0" w:color="auto"/>
        <w:right w:val="none" w:sz="0" w:space="0" w:color="auto"/>
      </w:divBdr>
      <w:divsChild>
        <w:div w:id="287128520">
          <w:marLeft w:val="0"/>
          <w:marRight w:val="0"/>
          <w:marTop w:val="0"/>
          <w:marBottom w:val="0"/>
          <w:divBdr>
            <w:top w:val="none" w:sz="0" w:space="0" w:color="auto"/>
            <w:left w:val="none" w:sz="0" w:space="0" w:color="auto"/>
            <w:bottom w:val="none" w:sz="0" w:space="0" w:color="auto"/>
            <w:right w:val="none" w:sz="0" w:space="0" w:color="auto"/>
          </w:divBdr>
        </w:div>
      </w:divsChild>
    </w:div>
    <w:div w:id="360866641">
      <w:bodyDiv w:val="1"/>
      <w:marLeft w:val="0"/>
      <w:marRight w:val="0"/>
      <w:marTop w:val="0"/>
      <w:marBottom w:val="0"/>
      <w:divBdr>
        <w:top w:val="none" w:sz="0" w:space="0" w:color="auto"/>
        <w:left w:val="none" w:sz="0" w:space="0" w:color="auto"/>
        <w:bottom w:val="none" w:sz="0" w:space="0" w:color="auto"/>
        <w:right w:val="none" w:sz="0" w:space="0" w:color="auto"/>
      </w:divBdr>
    </w:div>
    <w:div w:id="443967705">
      <w:bodyDiv w:val="1"/>
      <w:marLeft w:val="0"/>
      <w:marRight w:val="0"/>
      <w:marTop w:val="0"/>
      <w:marBottom w:val="0"/>
      <w:divBdr>
        <w:top w:val="none" w:sz="0" w:space="0" w:color="auto"/>
        <w:left w:val="none" w:sz="0" w:space="0" w:color="auto"/>
        <w:bottom w:val="none" w:sz="0" w:space="0" w:color="auto"/>
        <w:right w:val="none" w:sz="0" w:space="0" w:color="auto"/>
      </w:divBdr>
    </w:div>
    <w:div w:id="460271262">
      <w:bodyDiv w:val="1"/>
      <w:marLeft w:val="0"/>
      <w:marRight w:val="0"/>
      <w:marTop w:val="0"/>
      <w:marBottom w:val="0"/>
      <w:divBdr>
        <w:top w:val="none" w:sz="0" w:space="0" w:color="auto"/>
        <w:left w:val="none" w:sz="0" w:space="0" w:color="auto"/>
        <w:bottom w:val="none" w:sz="0" w:space="0" w:color="auto"/>
        <w:right w:val="none" w:sz="0" w:space="0" w:color="auto"/>
      </w:divBdr>
    </w:div>
    <w:div w:id="487475325">
      <w:bodyDiv w:val="1"/>
      <w:marLeft w:val="0"/>
      <w:marRight w:val="0"/>
      <w:marTop w:val="0"/>
      <w:marBottom w:val="0"/>
      <w:divBdr>
        <w:top w:val="none" w:sz="0" w:space="0" w:color="auto"/>
        <w:left w:val="none" w:sz="0" w:space="0" w:color="auto"/>
        <w:bottom w:val="none" w:sz="0" w:space="0" w:color="auto"/>
        <w:right w:val="none" w:sz="0" w:space="0" w:color="auto"/>
      </w:divBdr>
      <w:divsChild>
        <w:div w:id="533664243">
          <w:marLeft w:val="0"/>
          <w:marRight w:val="0"/>
          <w:marTop w:val="0"/>
          <w:marBottom w:val="0"/>
          <w:divBdr>
            <w:top w:val="none" w:sz="0" w:space="0" w:color="auto"/>
            <w:left w:val="none" w:sz="0" w:space="0" w:color="auto"/>
            <w:bottom w:val="none" w:sz="0" w:space="0" w:color="auto"/>
            <w:right w:val="none" w:sz="0" w:space="0" w:color="auto"/>
          </w:divBdr>
        </w:div>
      </w:divsChild>
    </w:div>
    <w:div w:id="578248468">
      <w:bodyDiv w:val="1"/>
      <w:marLeft w:val="0"/>
      <w:marRight w:val="0"/>
      <w:marTop w:val="0"/>
      <w:marBottom w:val="0"/>
      <w:divBdr>
        <w:top w:val="none" w:sz="0" w:space="0" w:color="auto"/>
        <w:left w:val="none" w:sz="0" w:space="0" w:color="auto"/>
        <w:bottom w:val="none" w:sz="0" w:space="0" w:color="auto"/>
        <w:right w:val="none" w:sz="0" w:space="0" w:color="auto"/>
      </w:divBdr>
    </w:div>
    <w:div w:id="696856051">
      <w:bodyDiv w:val="1"/>
      <w:marLeft w:val="0"/>
      <w:marRight w:val="0"/>
      <w:marTop w:val="0"/>
      <w:marBottom w:val="0"/>
      <w:divBdr>
        <w:top w:val="none" w:sz="0" w:space="0" w:color="auto"/>
        <w:left w:val="none" w:sz="0" w:space="0" w:color="auto"/>
        <w:bottom w:val="none" w:sz="0" w:space="0" w:color="auto"/>
        <w:right w:val="none" w:sz="0" w:space="0" w:color="auto"/>
      </w:divBdr>
    </w:div>
    <w:div w:id="709308754">
      <w:bodyDiv w:val="1"/>
      <w:marLeft w:val="0"/>
      <w:marRight w:val="0"/>
      <w:marTop w:val="0"/>
      <w:marBottom w:val="0"/>
      <w:divBdr>
        <w:top w:val="none" w:sz="0" w:space="0" w:color="auto"/>
        <w:left w:val="none" w:sz="0" w:space="0" w:color="auto"/>
        <w:bottom w:val="none" w:sz="0" w:space="0" w:color="auto"/>
        <w:right w:val="none" w:sz="0" w:space="0" w:color="auto"/>
      </w:divBdr>
    </w:div>
    <w:div w:id="746809310">
      <w:bodyDiv w:val="1"/>
      <w:marLeft w:val="0"/>
      <w:marRight w:val="0"/>
      <w:marTop w:val="0"/>
      <w:marBottom w:val="0"/>
      <w:divBdr>
        <w:top w:val="none" w:sz="0" w:space="0" w:color="auto"/>
        <w:left w:val="none" w:sz="0" w:space="0" w:color="auto"/>
        <w:bottom w:val="none" w:sz="0" w:space="0" w:color="auto"/>
        <w:right w:val="none" w:sz="0" w:space="0" w:color="auto"/>
      </w:divBdr>
    </w:div>
    <w:div w:id="786656786">
      <w:bodyDiv w:val="1"/>
      <w:marLeft w:val="0"/>
      <w:marRight w:val="0"/>
      <w:marTop w:val="0"/>
      <w:marBottom w:val="0"/>
      <w:divBdr>
        <w:top w:val="none" w:sz="0" w:space="0" w:color="auto"/>
        <w:left w:val="none" w:sz="0" w:space="0" w:color="auto"/>
        <w:bottom w:val="none" w:sz="0" w:space="0" w:color="auto"/>
        <w:right w:val="none" w:sz="0" w:space="0" w:color="auto"/>
      </w:divBdr>
    </w:div>
    <w:div w:id="1005017504">
      <w:bodyDiv w:val="1"/>
      <w:marLeft w:val="0"/>
      <w:marRight w:val="0"/>
      <w:marTop w:val="0"/>
      <w:marBottom w:val="0"/>
      <w:divBdr>
        <w:top w:val="none" w:sz="0" w:space="0" w:color="auto"/>
        <w:left w:val="none" w:sz="0" w:space="0" w:color="auto"/>
        <w:bottom w:val="none" w:sz="0" w:space="0" w:color="auto"/>
        <w:right w:val="none" w:sz="0" w:space="0" w:color="auto"/>
      </w:divBdr>
    </w:div>
    <w:div w:id="1008480238">
      <w:bodyDiv w:val="1"/>
      <w:marLeft w:val="0"/>
      <w:marRight w:val="0"/>
      <w:marTop w:val="0"/>
      <w:marBottom w:val="0"/>
      <w:divBdr>
        <w:top w:val="none" w:sz="0" w:space="0" w:color="auto"/>
        <w:left w:val="none" w:sz="0" w:space="0" w:color="auto"/>
        <w:bottom w:val="none" w:sz="0" w:space="0" w:color="auto"/>
        <w:right w:val="none" w:sz="0" w:space="0" w:color="auto"/>
      </w:divBdr>
    </w:div>
    <w:div w:id="1060638914">
      <w:bodyDiv w:val="1"/>
      <w:marLeft w:val="0"/>
      <w:marRight w:val="0"/>
      <w:marTop w:val="0"/>
      <w:marBottom w:val="0"/>
      <w:divBdr>
        <w:top w:val="none" w:sz="0" w:space="0" w:color="auto"/>
        <w:left w:val="none" w:sz="0" w:space="0" w:color="auto"/>
        <w:bottom w:val="none" w:sz="0" w:space="0" w:color="auto"/>
        <w:right w:val="none" w:sz="0" w:space="0" w:color="auto"/>
      </w:divBdr>
    </w:div>
    <w:div w:id="1148981424">
      <w:bodyDiv w:val="1"/>
      <w:marLeft w:val="0"/>
      <w:marRight w:val="0"/>
      <w:marTop w:val="0"/>
      <w:marBottom w:val="0"/>
      <w:divBdr>
        <w:top w:val="none" w:sz="0" w:space="0" w:color="auto"/>
        <w:left w:val="none" w:sz="0" w:space="0" w:color="auto"/>
        <w:bottom w:val="none" w:sz="0" w:space="0" w:color="auto"/>
        <w:right w:val="none" w:sz="0" w:space="0" w:color="auto"/>
      </w:divBdr>
    </w:div>
    <w:div w:id="1162962307">
      <w:bodyDiv w:val="1"/>
      <w:marLeft w:val="0"/>
      <w:marRight w:val="0"/>
      <w:marTop w:val="0"/>
      <w:marBottom w:val="0"/>
      <w:divBdr>
        <w:top w:val="none" w:sz="0" w:space="0" w:color="auto"/>
        <w:left w:val="none" w:sz="0" w:space="0" w:color="auto"/>
        <w:bottom w:val="none" w:sz="0" w:space="0" w:color="auto"/>
        <w:right w:val="none" w:sz="0" w:space="0" w:color="auto"/>
      </w:divBdr>
    </w:div>
    <w:div w:id="1454520104">
      <w:bodyDiv w:val="1"/>
      <w:marLeft w:val="0"/>
      <w:marRight w:val="0"/>
      <w:marTop w:val="0"/>
      <w:marBottom w:val="0"/>
      <w:divBdr>
        <w:top w:val="none" w:sz="0" w:space="0" w:color="auto"/>
        <w:left w:val="none" w:sz="0" w:space="0" w:color="auto"/>
        <w:bottom w:val="none" w:sz="0" w:space="0" w:color="auto"/>
        <w:right w:val="none" w:sz="0" w:space="0" w:color="auto"/>
      </w:divBdr>
    </w:div>
    <w:div w:id="1612929310">
      <w:bodyDiv w:val="1"/>
      <w:marLeft w:val="0"/>
      <w:marRight w:val="0"/>
      <w:marTop w:val="0"/>
      <w:marBottom w:val="0"/>
      <w:divBdr>
        <w:top w:val="none" w:sz="0" w:space="0" w:color="auto"/>
        <w:left w:val="none" w:sz="0" w:space="0" w:color="auto"/>
        <w:bottom w:val="none" w:sz="0" w:space="0" w:color="auto"/>
        <w:right w:val="none" w:sz="0" w:space="0" w:color="auto"/>
      </w:divBdr>
    </w:div>
    <w:div w:id="1834296687">
      <w:bodyDiv w:val="1"/>
      <w:marLeft w:val="0"/>
      <w:marRight w:val="0"/>
      <w:marTop w:val="0"/>
      <w:marBottom w:val="0"/>
      <w:divBdr>
        <w:top w:val="none" w:sz="0" w:space="0" w:color="auto"/>
        <w:left w:val="none" w:sz="0" w:space="0" w:color="auto"/>
        <w:bottom w:val="none" w:sz="0" w:space="0" w:color="auto"/>
        <w:right w:val="none" w:sz="0" w:space="0" w:color="auto"/>
      </w:divBdr>
    </w:div>
    <w:div w:id="1842088012">
      <w:bodyDiv w:val="1"/>
      <w:marLeft w:val="0"/>
      <w:marRight w:val="0"/>
      <w:marTop w:val="0"/>
      <w:marBottom w:val="0"/>
      <w:divBdr>
        <w:top w:val="none" w:sz="0" w:space="0" w:color="auto"/>
        <w:left w:val="none" w:sz="0" w:space="0" w:color="auto"/>
        <w:bottom w:val="none" w:sz="0" w:space="0" w:color="auto"/>
        <w:right w:val="none" w:sz="0" w:space="0" w:color="auto"/>
      </w:divBdr>
    </w:div>
    <w:div w:id="1877425171">
      <w:bodyDiv w:val="1"/>
      <w:marLeft w:val="0"/>
      <w:marRight w:val="0"/>
      <w:marTop w:val="0"/>
      <w:marBottom w:val="0"/>
      <w:divBdr>
        <w:top w:val="none" w:sz="0" w:space="0" w:color="auto"/>
        <w:left w:val="none" w:sz="0" w:space="0" w:color="auto"/>
        <w:bottom w:val="none" w:sz="0" w:space="0" w:color="auto"/>
        <w:right w:val="none" w:sz="0" w:space="0" w:color="auto"/>
      </w:divBdr>
    </w:div>
    <w:div w:id="2025279244">
      <w:bodyDiv w:val="1"/>
      <w:marLeft w:val="0"/>
      <w:marRight w:val="0"/>
      <w:marTop w:val="0"/>
      <w:marBottom w:val="0"/>
      <w:divBdr>
        <w:top w:val="none" w:sz="0" w:space="0" w:color="auto"/>
        <w:left w:val="none" w:sz="0" w:space="0" w:color="auto"/>
        <w:bottom w:val="none" w:sz="0" w:space="0" w:color="auto"/>
        <w:right w:val="none" w:sz="0" w:space="0" w:color="auto"/>
      </w:divBdr>
    </w:div>
    <w:div w:id="2111125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a.UMPIR_D\My%20Documents\Procurement\comp%202\National%20Shopping%20Flyere\pagina_ant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057FEA-CC5B-4154-98BC-F1E506ACF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pagina_antet.dot</Template>
  <TotalTime>17</TotalTime>
  <Pages>5</Pages>
  <Words>1197</Words>
  <Characters>6947</Characters>
  <Application>Microsoft Office Word</Application>
  <DocSecurity>0</DocSecurity>
  <Lines>57</Lines>
  <Paragraphs>16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Grizli777</Company>
  <LinksUpToDate>false</LinksUpToDate>
  <CharactersWithSpaces>8128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Zoli</dc:creator>
  <cp:lastModifiedBy>HP</cp:lastModifiedBy>
  <cp:revision>8</cp:revision>
  <cp:lastPrinted>2020-09-29T09:21:00Z</cp:lastPrinted>
  <dcterms:created xsi:type="dcterms:W3CDTF">2023-04-19T07:15:00Z</dcterms:created>
  <dcterms:modified xsi:type="dcterms:W3CDTF">2023-04-21T04:45:00Z</dcterms:modified>
</cp:coreProperties>
</file>